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9EE" w:rsidRDefault="00F719EE" w:rsidP="007621E5">
      <w:pPr>
        <w:jc w:val="center"/>
        <w:rPr>
          <w:rFonts w:ascii="ABB020 Naskh" w:hAnsi="ABB020 Naskh" w:cs="ABB020 Naskh" w:hint="cs"/>
          <w:sz w:val="40"/>
          <w:szCs w:val="40"/>
          <w:rtl/>
          <w:lang w:bidi="ar-LY"/>
        </w:rPr>
      </w:pPr>
    </w:p>
    <w:p w:rsidR="00AD1B77" w:rsidRPr="002800D1" w:rsidRDefault="00AD1B77" w:rsidP="007621E5">
      <w:pPr>
        <w:jc w:val="center"/>
        <w:rPr>
          <w:rFonts w:ascii="ABB020 Naskh" w:hAnsi="ABB020 Naskh" w:cs="ABB020 Naskh"/>
          <w:sz w:val="40"/>
          <w:szCs w:val="40"/>
          <w:rtl/>
          <w:lang w:bidi="ar-LY"/>
        </w:rPr>
      </w:pPr>
    </w:p>
    <w:p w:rsidR="00693063" w:rsidRDefault="00693063" w:rsidP="007621E5">
      <w:pPr>
        <w:jc w:val="center"/>
        <w:rPr>
          <w:rFonts w:ascii="Palatino Sans Arabic Bold" w:hAnsi="Palatino Sans Arabic Bold" w:cs="Palatino Sans Arabic Bold"/>
          <w:sz w:val="40"/>
          <w:szCs w:val="40"/>
          <w:rtl/>
        </w:rPr>
      </w:pPr>
    </w:p>
    <w:p w:rsidR="00693063" w:rsidRDefault="00693063" w:rsidP="007621E5">
      <w:pPr>
        <w:jc w:val="center"/>
        <w:rPr>
          <w:rFonts w:ascii="Palatino Sans Arabic Bold" w:hAnsi="Palatino Sans Arabic Bold" w:cs="Palatino Sans Arabic Bold"/>
          <w:sz w:val="40"/>
          <w:szCs w:val="40"/>
          <w:rtl/>
        </w:rPr>
      </w:pPr>
    </w:p>
    <w:p w:rsidR="00693063" w:rsidRPr="00693063" w:rsidRDefault="00693063" w:rsidP="007621E5">
      <w:pPr>
        <w:jc w:val="center"/>
        <w:rPr>
          <w:rFonts w:ascii="Palatino Sans Arabic Bold" w:hAnsi="Palatino Sans Arabic Bold" w:cs="DecoType Naskh"/>
          <w:sz w:val="72"/>
          <w:szCs w:val="72"/>
          <w:rtl/>
        </w:rPr>
      </w:pPr>
      <w:r w:rsidRPr="00693063">
        <w:rPr>
          <w:rFonts w:ascii="Palatino Sans Arabic Bold" w:hAnsi="Palatino Sans Arabic Bold" w:cs="DecoType Naskh" w:hint="cs"/>
          <w:sz w:val="72"/>
          <w:szCs w:val="72"/>
          <w:rtl/>
        </w:rPr>
        <w:t>اللائحة التنظيمية لمجلة كلية العلوم</w:t>
      </w:r>
    </w:p>
    <w:p w:rsidR="00693063" w:rsidRDefault="00693063" w:rsidP="007621E5">
      <w:pPr>
        <w:jc w:val="center"/>
        <w:rPr>
          <w:rFonts w:ascii="Palatino Sans Arabic Bold" w:hAnsi="Palatino Sans Arabic Bold" w:cs="Palatino Sans Arabic Bold"/>
          <w:sz w:val="40"/>
          <w:szCs w:val="40"/>
          <w:rtl/>
        </w:rPr>
      </w:pPr>
    </w:p>
    <w:p w:rsidR="00693063" w:rsidRPr="00693063" w:rsidRDefault="00693063" w:rsidP="00693063">
      <w:pPr>
        <w:jc w:val="center"/>
        <w:rPr>
          <w:rFonts w:ascii="Adobe Caslon Pro" w:hAnsi="Adobe Caslon Pro" w:cs="Palatino Sans Arabic Bold"/>
          <w:b/>
          <w:bCs/>
          <w:sz w:val="44"/>
          <w:szCs w:val="44"/>
          <w:rtl/>
        </w:rPr>
      </w:pPr>
      <w:r w:rsidRPr="00693063">
        <w:rPr>
          <w:rFonts w:ascii="Adobe Caslon Pro" w:hAnsi="Adobe Caslon Pro" w:cs="Palatino Sans Arabic Bold"/>
          <w:b/>
          <w:bCs/>
          <w:sz w:val="44"/>
          <w:szCs w:val="44"/>
          <w:lang w:bidi="ar-LY"/>
        </w:rPr>
        <w:t xml:space="preserve">Regulations of the Faculty of Science </w:t>
      </w:r>
    </w:p>
    <w:p w:rsidR="00693063" w:rsidRPr="00693063" w:rsidRDefault="00693063" w:rsidP="007621E5">
      <w:pPr>
        <w:jc w:val="center"/>
        <w:rPr>
          <w:rFonts w:ascii="Adobe Caslon Pro" w:hAnsi="Adobe Caslon Pro" w:cs="Palatino Sans Arabic Bold"/>
          <w:b/>
          <w:bCs/>
          <w:sz w:val="44"/>
          <w:szCs w:val="44"/>
          <w:rtl/>
        </w:rPr>
      </w:pPr>
    </w:p>
    <w:p w:rsidR="00693063" w:rsidRDefault="00693063" w:rsidP="007621E5">
      <w:pPr>
        <w:jc w:val="center"/>
        <w:rPr>
          <w:rFonts w:ascii="Palatino Sans Arabic Bold" w:hAnsi="Palatino Sans Arabic Bold" w:cs="Palatino Sans Arabic Bold"/>
          <w:sz w:val="40"/>
          <w:szCs w:val="40"/>
          <w:rtl/>
        </w:rPr>
      </w:pPr>
      <w:r w:rsidRPr="00693063">
        <w:rPr>
          <w:rFonts w:ascii="Adobe Caslon Pro" w:hAnsi="Adobe Caslon Pro" w:cs="Palatino Sans Arabic Bold"/>
          <w:b/>
          <w:bCs/>
          <w:sz w:val="44"/>
          <w:szCs w:val="44"/>
        </w:rPr>
        <w:t>Journal</w:t>
      </w:r>
    </w:p>
    <w:p w:rsidR="00693063" w:rsidRDefault="00693063" w:rsidP="007621E5">
      <w:pPr>
        <w:jc w:val="center"/>
        <w:rPr>
          <w:rFonts w:ascii="Palatino Sans Arabic Bold" w:hAnsi="Palatino Sans Arabic Bold" w:cs="Palatino Sans Arabic Bold"/>
          <w:sz w:val="40"/>
          <w:szCs w:val="40"/>
          <w:rtl/>
        </w:rPr>
      </w:pPr>
    </w:p>
    <w:p w:rsidR="00693063" w:rsidRDefault="00693063" w:rsidP="007621E5">
      <w:pPr>
        <w:jc w:val="center"/>
        <w:rPr>
          <w:rFonts w:ascii="Palatino Sans Arabic Bold" w:hAnsi="Palatino Sans Arabic Bold" w:cs="Palatino Sans Arabic Bold"/>
          <w:sz w:val="40"/>
          <w:szCs w:val="40"/>
          <w:rtl/>
        </w:rPr>
      </w:pPr>
    </w:p>
    <w:p w:rsidR="00693063" w:rsidRDefault="00693063" w:rsidP="007621E5">
      <w:pPr>
        <w:jc w:val="center"/>
        <w:rPr>
          <w:rFonts w:ascii="Palatino Sans Arabic Bold" w:hAnsi="Palatino Sans Arabic Bold" w:cs="Palatino Sans Arabic Bold"/>
          <w:sz w:val="40"/>
          <w:szCs w:val="40"/>
          <w:rtl/>
        </w:rPr>
      </w:pPr>
    </w:p>
    <w:p w:rsidR="00693063" w:rsidRDefault="00693063" w:rsidP="007621E5">
      <w:pPr>
        <w:jc w:val="center"/>
        <w:rPr>
          <w:rFonts w:ascii="Palatino Sans Arabic Bold" w:hAnsi="Palatino Sans Arabic Bold" w:cs="Palatino Sans Arabic Bold"/>
          <w:sz w:val="40"/>
          <w:szCs w:val="40"/>
          <w:rtl/>
        </w:rPr>
      </w:pPr>
    </w:p>
    <w:p w:rsidR="00693063" w:rsidRDefault="00693063" w:rsidP="007621E5">
      <w:pPr>
        <w:jc w:val="center"/>
        <w:rPr>
          <w:rFonts w:ascii="Palatino Sans Arabic Bold" w:hAnsi="Palatino Sans Arabic Bold" w:cs="Palatino Sans Arabic Bold"/>
          <w:sz w:val="40"/>
          <w:szCs w:val="40"/>
          <w:rtl/>
        </w:rPr>
      </w:pPr>
    </w:p>
    <w:p w:rsidR="00693063" w:rsidRDefault="00693063" w:rsidP="007621E5">
      <w:pPr>
        <w:jc w:val="center"/>
        <w:rPr>
          <w:rFonts w:ascii="Palatino Sans Arabic Bold" w:hAnsi="Palatino Sans Arabic Bold" w:cs="Palatino Sans Arabic Bold"/>
          <w:sz w:val="40"/>
          <w:szCs w:val="40"/>
          <w:rtl/>
        </w:rPr>
      </w:pPr>
    </w:p>
    <w:p w:rsidR="00693063" w:rsidRDefault="00693063" w:rsidP="007621E5">
      <w:pPr>
        <w:jc w:val="center"/>
        <w:rPr>
          <w:rFonts w:ascii="Palatino Sans Arabic Bold" w:hAnsi="Palatino Sans Arabic Bold" w:cs="Palatino Sans Arabic Bold"/>
          <w:sz w:val="40"/>
          <w:szCs w:val="40"/>
          <w:rtl/>
        </w:rPr>
      </w:pPr>
    </w:p>
    <w:p w:rsidR="00693063" w:rsidRDefault="00693063" w:rsidP="007621E5">
      <w:pPr>
        <w:jc w:val="center"/>
        <w:rPr>
          <w:rFonts w:ascii="Palatino Sans Arabic Bold" w:hAnsi="Palatino Sans Arabic Bold" w:cs="Palatino Sans Arabic Bold"/>
          <w:sz w:val="40"/>
          <w:szCs w:val="40"/>
          <w:rtl/>
        </w:rPr>
      </w:pPr>
    </w:p>
    <w:p w:rsidR="00693063" w:rsidRDefault="00693063" w:rsidP="007621E5">
      <w:pPr>
        <w:jc w:val="center"/>
        <w:rPr>
          <w:rFonts w:ascii="Palatino Sans Arabic Bold" w:hAnsi="Palatino Sans Arabic Bold" w:cs="Palatino Sans Arabic Bold"/>
          <w:sz w:val="40"/>
          <w:szCs w:val="40"/>
          <w:rtl/>
        </w:rPr>
      </w:pPr>
    </w:p>
    <w:p w:rsidR="00693063" w:rsidRDefault="00693063" w:rsidP="007621E5">
      <w:pPr>
        <w:jc w:val="center"/>
        <w:rPr>
          <w:rFonts w:ascii="Palatino Sans Arabic Bold" w:hAnsi="Palatino Sans Arabic Bold" w:cs="Palatino Sans Arabic Bold"/>
          <w:sz w:val="40"/>
          <w:szCs w:val="40"/>
          <w:rtl/>
        </w:rPr>
      </w:pPr>
    </w:p>
    <w:p w:rsidR="00693063" w:rsidRDefault="00693063" w:rsidP="007621E5">
      <w:pPr>
        <w:jc w:val="center"/>
        <w:rPr>
          <w:rFonts w:ascii="Palatino Sans Arabic Bold" w:hAnsi="Palatino Sans Arabic Bold" w:cs="Palatino Sans Arabic Bold"/>
          <w:sz w:val="40"/>
          <w:szCs w:val="40"/>
          <w:rtl/>
        </w:rPr>
      </w:pPr>
    </w:p>
    <w:p w:rsidR="00693063" w:rsidRDefault="00693063" w:rsidP="007621E5">
      <w:pPr>
        <w:jc w:val="center"/>
        <w:rPr>
          <w:rFonts w:ascii="Palatino Sans Arabic Bold" w:hAnsi="Palatino Sans Arabic Bold" w:cs="Palatino Sans Arabic Bold"/>
          <w:sz w:val="40"/>
          <w:szCs w:val="40"/>
          <w:rtl/>
        </w:rPr>
      </w:pPr>
    </w:p>
    <w:p w:rsidR="00693063" w:rsidRDefault="00693063" w:rsidP="007621E5">
      <w:pPr>
        <w:jc w:val="center"/>
        <w:rPr>
          <w:rFonts w:ascii="Palatino Sans Arabic Bold" w:hAnsi="Palatino Sans Arabic Bold" w:cs="Palatino Sans Arabic Bold"/>
          <w:sz w:val="40"/>
          <w:szCs w:val="40"/>
          <w:rtl/>
        </w:rPr>
      </w:pPr>
    </w:p>
    <w:p w:rsidR="00693063" w:rsidRDefault="00693063" w:rsidP="007621E5">
      <w:pPr>
        <w:jc w:val="center"/>
        <w:rPr>
          <w:rFonts w:ascii="Palatino Sans Arabic Bold" w:hAnsi="Palatino Sans Arabic Bold" w:cs="Palatino Sans Arabic Bold"/>
          <w:sz w:val="40"/>
          <w:szCs w:val="40"/>
          <w:rtl/>
        </w:rPr>
      </w:pPr>
    </w:p>
    <w:p w:rsidR="00693063" w:rsidRDefault="00693063" w:rsidP="007621E5">
      <w:pPr>
        <w:jc w:val="center"/>
        <w:rPr>
          <w:rFonts w:ascii="Palatino Sans Arabic Bold" w:hAnsi="Palatino Sans Arabic Bold" w:cs="Palatino Sans Arabic Bold"/>
          <w:sz w:val="40"/>
          <w:szCs w:val="40"/>
          <w:rtl/>
        </w:rPr>
      </w:pPr>
    </w:p>
    <w:p w:rsidR="00AD1B77" w:rsidRDefault="00AD1B77" w:rsidP="007621E5">
      <w:pPr>
        <w:jc w:val="center"/>
        <w:rPr>
          <w:rFonts w:ascii="Palatino Sans Arabic Bold" w:hAnsi="Palatino Sans Arabic Bold" w:cs="Palatino Sans Arabic Bold" w:hint="cs"/>
          <w:sz w:val="40"/>
          <w:szCs w:val="40"/>
          <w:rtl/>
        </w:rPr>
      </w:pPr>
    </w:p>
    <w:p w:rsidR="00AD1B77" w:rsidRDefault="00AD1B77" w:rsidP="007621E5">
      <w:pPr>
        <w:jc w:val="center"/>
        <w:rPr>
          <w:rFonts w:ascii="Palatino Sans Arabic Bold" w:hAnsi="Palatino Sans Arabic Bold" w:cs="Palatino Sans Arabic Bold" w:hint="cs"/>
          <w:sz w:val="40"/>
          <w:szCs w:val="40"/>
          <w:rtl/>
        </w:rPr>
      </w:pPr>
    </w:p>
    <w:p w:rsidR="00AD1B77" w:rsidRDefault="00AD1B77" w:rsidP="007621E5">
      <w:pPr>
        <w:jc w:val="center"/>
        <w:rPr>
          <w:rFonts w:ascii="Palatino Sans Arabic Bold" w:hAnsi="Palatino Sans Arabic Bold" w:cs="Palatino Sans Arabic Bold" w:hint="cs"/>
          <w:sz w:val="40"/>
          <w:szCs w:val="40"/>
          <w:rtl/>
        </w:rPr>
      </w:pPr>
    </w:p>
    <w:p w:rsidR="00693063" w:rsidRDefault="00693063" w:rsidP="007621E5">
      <w:pPr>
        <w:jc w:val="center"/>
        <w:rPr>
          <w:rFonts w:ascii="Palatino Sans Arabic Bold" w:hAnsi="Palatino Sans Arabic Bold" w:cs="Palatino Sans Arabic Bold"/>
          <w:sz w:val="40"/>
          <w:szCs w:val="40"/>
          <w:rtl/>
          <w:lang w:bidi="ar-LY"/>
        </w:rPr>
      </w:pPr>
      <w:r>
        <w:rPr>
          <w:rFonts w:ascii="Palatino Sans Arabic Bold" w:hAnsi="Palatino Sans Arabic Bold" w:cs="Palatino Sans Arabic Bold" w:hint="cs"/>
          <w:sz w:val="40"/>
          <w:szCs w:val="40"/>
          <w:rtl/>
          <w:lang w:bidi="ar-LY"/>
        </w:rPr>
        <w:lastRenderedPageBreak/>
        <w:t xml:space="preserve">الباب الأول </w:t>
      </w:r>
    </w:p>
    <w:p w:rsidR="00693063" w:rsidRDefault="00693063" w:rsidP="007621E5">
      <w:pPr>
        <w:jc w:val="center"/>
        <w:rPr>
          <w:rFonts w:ascii="Palatino Sans Arabic Bold" w:hAnsi="Palatino Sans Arabic Bold" w:cs="Palatino Sans Arabic Bold"/>
          <w:sz w:val="40"/>
          <w:szCs w:val="40"/>
          <w:rtl/>
          <w:lang w:bidi="ar-LY"/>
        </w:rPr>
      </w:pPr>
      <w:r>
        <w:rPr>
          <w:rFonts w:ascii="Palatino Sans Arabic Bold" w:hAnsi="Palatino Sans Arabic Bold" w:cs="Palatino Sans Arabic Bold" w:hint="cs"/>
          <w:sz w:val="40"/>
          <w:szCs w:val="40"/>
          <w:rtl/>
          <w:lang w:bidi="ar-LY"/>
        </w:rPr>
        <w:t xml:space="preserve">أحكام عامة </w:t>
      </w:r>
    </w:p>
    <w:p w:rsidR="00693063" w:rsidRDefault="00693063" w:rsidP="007621E5">
      <w:pPr>
        <w:jc w:val="center"/>
        <w:rPr>
          <w:rFonts w:ascii="Palatino Sans Arabic Bold" w:hAnsi="Palatino Sans Arabic Bold" w:cs="Palatino Sans Arabic Bold"/>
          <w:sz w:val="40"/>
          <w:szCs w:val="40"/>
          <w:rtl/>
          <w:lang w:bidi="ar-LY"/>
        </w:rPr>
      </w:pPr>
    </w:p>
    <w:p w:rsidR="00AD3243" w:rsidRPr="002800D1" w:rsidRDefault="00B7281B" w:rsidP="009633C0">
      <w:pPr>
        <w:spacing w:before="240"/>
        <w:jc w:val="center"/>
        <w:rPr>
          <w:rFonts w:ascii="Palatino Sans Arabic Bold" w:hAnsi="Palatino Sans Arabic Bold" w:cs="Palatino Sans Arabic Bold"/>
          <w:b/>
          <w:bCs/>
          <w:sz w:val="36"/>
          <w:szCs w:val="36"/>
          <w:rtl/>
        </w:rPr>
      </w:pPr>
      <w:r w:rsidRPr="002800D1">
        <w:rPr>
          <w:rFonts w:ascii="Palatino Sans Arabic Bold" w:hAnsi="Palatino Sans Arabic Bold" w:cs="Palatino Sans Arabic Bold"/>
          <w:b/>
          <w:bCs/>
          <w:sz w:val="36"/>
          <w:szCs w:val="36"/>
          <w:rtl/>
        </w:rPr>
        <w:t>م</w:t>
      </w:r>
      <w:r w:rsidR="00F719EE" w:rsidRPr="002800D1">
        <w:rPr>
          <w:rFonts w:ascii="Palatino Sans Arabic Bold" w:hAnsi="Palatino Sans Arabic Bold" w:cs="Palatino Sans Arabic Bold"/>
          <w:b/>
          <w:bCs/>
          <w:sz w:val="36"/>
          <w:szCs w:val="36"/>
          <w:rtl/>
        </w:rPr>
        <w:t>ــــ</w:t>
      </w:r>
      <w:r w:rsidRPr="002800D1">
        <w:rPr>
          <w:rFonts w:ascii="Palatino Sans Arabic Bold" w:hAnsi="Palatino Sans Arabic Bold" w:cs="Palatino Sans Arabic Bold"/>
          <w:b/>
          <w:bCs/>
          <w:sz w:val="36"/>
          <w:szCs w:val="36"/>
          <w:rtl/>
        </w:rPr>
        <w:t xml:space="preserve">ادة (1) </w:t>
      </w:r>
    </w:p>
    <w:p w:rsidR="00BB004F" w:rsidRDefault="00B01623" w:rsidP="00AD3243">
      <w:pPr>
        <w:spacing w:before="240"/>
        <w:jc w:val="both"/>
        <w:rPr>
          <w:rFonts w:ascii="ABB020 Naskh" w:hAnsi="ABB020 Naskh" w:cs="ABB020 Naskh"/>
          <w:b/>
          <w:bCs/>
          <w:rtl/>
          <w:lang w:bidi="ar-LY"/>
        </w:rPr>
      </w:pPr>
      <w:r>
        <w:rPr>
          <w:rFonts w:ascii="ABB020 Naskh" w:hAnsi="ABB020 Naskh" w:cs="ABB020 Naskh" w:hint="cs"/>
          <w:b/>
          <w:bCs/>
          <w:rtl/>
          <w:lang w:bidi="ar-LY"/>
        </w:rPr>
        <w:t>تدل العبارات التالية أينما وردت في هذه اللائحة على المدلولات المبينة قرين كل منها:</w:t>
      </w:r>
    </w:p>
    <w:p w:rsidR="00B01623" w:rsidRDefault="00B01623" w:rsidP="00AD3243">
      <w:pPr>
        <w:spacing w:before="240"/>
        <w:jc w:val="both"/>
        <w:rPr>
          <w:rFonts w:ascii="ABB020 Naskh" w:hAnsi="ABB020 Naskh" w:cs="ABB020 Naskh"/>
          <w:b/>
          <w:bCs/>
          <w:rtl/>
          <w:lang w:bidi="ar-LY"/>
        </w:rPr>
      </w:pPr>
      <w:r>
        <w:rPr>
          <w:rFonts w:ascii="ABB020 Naskh" w:hAnsi="ABB020 Naskh" w:cs="ABB020 Naskh" w:hint="cs"/>
          <w:b/>
          <w:bCs/>
          <w:rtl/>
          <w:lang w:bidi="ar-LY"/>
        </w:rPr>
        <w:t xml:space="preserve">النظام: النظام </w:t>
      </w:r>
      <w:proofErr w:type="spellStart"/>
      <w:r>
        <w:rPr>
          <w:rFonts w:ascii="ABB020 Naskh" w:hAnsi="ABB020 Naskh" w:cs="ABB020 Naskh" w:hint="cs"/>
          <w:b/>
          <w:bCs/>
          <w:rtl/>
          <w:lang w:bidi="ar-LY"/>
        </w:rPr>
        <w:t>الاساسى</w:t>
      </w:r>
      <w:proofErr w:type="spellEnd"/>
      <w:r>
        <w:rPr>
          <w:rFonts w:ascii="ABB020 Naskh" w:hAnsi="ABB020 Naskh" w:cs="ABB020 Naskh" w:hint="cs"/>
          <w:b/>
          <w:bCs/>
          <w:rtl/>
          <w:lang w:bidi="ar-LY"/>
        </w:rPr>
        <w:t xml:space="preserve"> لمجلة كلية العلوم</w:t>
      </w:r>
    </w:p>
    <w:p w:rsidR="00BB004F" w:rsidRDefault="00FB0ED1" w:rsidP="00AD3243">
      <w:pPr>
        <w:spacing w:before="240"/>
        <w:jc w:val="both"/>
        <w:rPr>
          <w:rFonts w:ascii="ABB020 Naskh" w:hAnsi="ABB020 Naskh" w:cs="ABB020 Naskh"/>
          <w:b/>
          <w:bCs/>
          <w:rtl/>
          <w:lang w:bidi="ar-LY"/>
        </w:rPr>
      </w:pPr>
      <w:r>
        <w:rPr>
          <w:rFonts w:ascii="ABB020 Naskh" w:hAnsi="ABB020 Naskh" w:cs="ABB020 Naskh" w:hint="cs"/>
          <w:b/>
          <w:bCs/>
          <w:rtl/>
          <w:lang w:bidi="ar-LY"/>
        </w:rPr>
        <w:t>المجلة: مجلة كلية العلوم</w:t>
      </w:r>
    </w:p>
    <w:p w:rsidR="00FB0ED1" w:rsidRDefault="00FB0ED1" w:rsidP="00AD3243">
      <w:pPr>
        <w:spacing w:before="240"/>
        <w:jc w:val="both"/>
        <w:rPr>
          <w:rFonts w:ascii="ABB020 Naskh" w:hAnsi="ABB020 Naskh" w:cs="ABB020 Naskh"/>
          <w:b/>
          <w:bCs/>
          <w:rtl/>
          <w:lang w:bidi="ar-LY"/>
        </w:rPr>
      </w:pPr>
      <w:r>
        <w:rPr>
          <w:rFonts w:ascii="ABB020 Naskh" w:hAnsi="ABB020 Naskh" w:cs="ABB020 Naskh" w:hint="cs"/>
          <w:b/>
          <w:bCs/>
          <w:rtl/>
          <w:lang w:bidi="ar-LY"/>
        </w:rPr>
        <w:t>اللجنة: اللجنة الاستشارية لكلية العلوم</w:t>
      </w:r>
    </w:p>
    <w:p w:rsidR="00FB0ED1" w:rsidRDefault="00FB0ED1" w:rsidP="00FB0ED1">
      <w:pPr>
        <w:spacing w:before="240"/>
        <w:jc w:val="both"/>
        <w:rPr>
          <w:rFonts w:ascii="ABB020 Naskh" w:hAnsi="ABB020 Naskh" w:cs="ABB020 Naskh"/>
          <w:b/>
          <w:bCs/>
          <w:rtl/>
          <w:lang w:bidi="ar-LY"/>
        </w:rPr>
      </w:pPr>
      <w:r>
        <w:rPr>
          <w:rFonts w:ascii="ABB020 Naskh" w:hAnsi="ABB020 Naskh" w:cs="ABB020 Naskh" w:hint="cs"/>
          <w:b/>
          <w:bCs/>
          <w:rtl/>
          <w:lang w:bidi="ar-LY"/>
        </w:rPr>
        <w:t>هيئة التحرير: هيئة التحرير مجلة العلوم</w:t>
      </w:r>
    </w:p>
    <w:p w:rsidR="00FB0ED1" w:rsidRDefault="00FB0ED1" w:rsidP="00AD3243">
      <w:pPr>
        <w:spacing w:before="240"/>
        <w:jc w:val="both"/>
        <w:rPr>
          <w:rFonts w:ascii="ABB020 Naskh" w:hAnsi="ABB020 Naskh" w:cs="ABB020 Naskh"/>
          <w:b/>
          <w:bCs/>
          <w:rtl/>
          <w:lang w:bidi="ar-LY"/>
        </w:rPr>
      </w:pPr>
      <w:r>
        <w:rPr>
          <w:rFonts w:ascii="ABB020 Naskh" w:hAnsi="ABB020 Naskh" w:cs="ABB020 Naskh" w:hint="cs"/>
          <w:b/>
          <w:bCs/>
          <w:rtl/>
          <w:lang w:bidi="ar-LY"/>
        </w:rPr>
        <w:t>الكلية: كلية العلوم جامعة مصراتة</w:t>
      </w:r>
    </w:p>
    <w:p w:rsidR="00BB004F" w:rsidRDefault="00FB0ED1" w:rsidP="00FB0ED1">
      <w:pPr>
        <w:spacing w:before="240"/>
        <w:jc w:val="both"/>
        <w:rPr>
          <w:rFonts w:ascii="ABB020 Naskh" w:hAnsi="ABB020 Naskh" w:cs="ABB020 Naskh"/>
          <w:b/>
          <w:bCs/>
          <w:rtl/>
          <w:lang w:bidi="ar-LY"/>
        </w:rPr>
      </w:pPr>
      <w:r>
        <w:rPr>
          <w:rFonts w:ascii="ABB020 Naskh" w:hAnsi="ABB020 Naskh" w:cs="ABB020 Naskh" w:hint="cs"/>
          <w:b/>
          <w:bCs/>
          <w:rtl/>
          <w:lang w:bidi="ar-LY"/>
        </w:rPr>
        <w:t>الجامعة: جامعة مصراتة</w:t>
      </w:r>
    </w:p>
    <w:p w:rsidR="00BB004F" w:rsidRDefault="00FB0ED1" w:rsidP="00FB0ED1">
      <w:pPr>
        <w:spacing w:before="240"/>
        <w:jc w:val="both"/>
        <w:rPr>
          <w:rtl/>
          <w:lang w:bidi="ar-LY"/>
        </w:rPr>
      </w:pPr>
      <w:r>
        <w:rPr>
          <w:rFonts w:ascii="ABB020 Naskh" w:hAnsi="ABB020 Naskh" w:cs="ABB020 Naskh" w:hint="cs"/>
          <w:b/>
          <w:bCs/>
          <w:rtl/>
          <w:lang w:bidi="ar-LY"/>
        </w:rPr>
        <w:t>رئيس التحرير: رئيس تحرير</w:t>
      </w:r>
      <w:r w:rsidRPr="00FB0ED1">
        <w:rPr>
          <w:rFonts w:ascii="ABB020 Naskh" w:hAnsi="ABB020 Naskh" w:cs="ABB020 Naskh" w:hint="cs"/>
          <w:b/>
          <w:bCs/>
          <w:rtl/>
          <w:lang w:bidi="ar-LY"/>
        </w:rPr>
        <w:t xml:space="preserve"> </w:t>
      </w:r>
      <w:r>
        <w:rPr>
          <w:rFonts w:ascii="ABB020 Naskh" w:hAnsi="ABB020 Naskh" w:cs="ABB020 Naskh" w:hint="cs"/>
          <w:b/>
          <w:bCs/>
          <w:rtl/>
          <w:lang w:bidi="ar-LY"/>
        </w:rPr>
        <w:t>مجلة العلوم</w:t>
      </w:r>
    </w:p>
    <w:p w:rsidR="00FB0ED1" w:rsidRPr="00FB0ED1" w:rsidRDefault="00FB0ED1" w:rsidP="00FB0ED1">
      <w:pPr>
        <w:spacing w:before="240"/>
        <w:jc w:val="both"/>
        <w:rPr>
          <w:rFonts w:ascii="ABB020 Naskh" w:hAnsi="ABB020 Naskh" w:cs="ABB020 Naskh"/>
          <w:b/>
          <w:bCs/>
          <w:rtl/>
          <w:lang w:bidi="ar-LY"/>
        </w:rPr>
      </w:pPr>
      <w:r w:rsidRPr="00FB0ED1">
        <w:rPr>
          <w:rFonts w:ascii="ABB020 Naskh" w:hAnsi="ABB020 Naskh" w:cs="ABB020 Naskh"/>
          <w:b/>
          <w:bCs/>
          <w:rtl/>
          <w:lang w:bidi="ar-LY"/>
        </w:rPr>
        <w:t>مدير التحرير: مدير تحرير مجلة العلوم</w:t>
      </w:r>
    </w:p>
    <w:p w:rsidR="00BB004F" w:rsidRDefault="00FB0ED1" w:rsidP="00AD3243">
      <w:pPr>
        <w:spacing w:before="240"/>
        <w:jc w:val="both"/>
        <w:rPr>
          <w:rFonts w:ascii="ABB020 Naskh" w:hAnsi="ABB020 Naskh" w:cs="ABB020 Naskh"/>
          <w:b/>
          <w:bCs/>
          <w:rtl/>
          <w:lang w:bidi="ar-LY"/>
        </w:rPr>
      </w:pPr>
      <w:r>
        <w:rPr>
          <w:rFonts w:ascii="ABB020 Naskh" w:hAnsi="ABB020 Naskh" w:cs="ABB020 Naskh" w:hint="cs"/>
          <w:b/>
          <w:bCs/>
          <w:rtl/>
          <w:lang w:bidi="ar-LY"/>
        </w:rPr>
        <w:t>الاعمال العلمية: البحوث او الدارسات او المقالات العلمية</w:t>
      </w:r>
    </w:p>
    <w:p w:rsidR="00BB004F" w:rsidRDefault="00BB004F" w:rsidP="00AD3243">
      <w:pPr>
        <w:spacing w:before="240"/>
        <w:jc w:val="both"/>
        <w:rPr>
          <w:rFonts w:ascii="ABB020 Naskh" w:hAnsi="ABB020 Naskh" w:cs="ABB020 Naskh"/>
          <w:b/>
          <w:bCs/>
          <w:rtl/>
        </w:rPr>
      </w:pPr>
    </w:p>
    <w:p w:rsidR="00B7281B" w:rsidRPr="002800D1" w:rsidRDefault="00B7281B" w:rsidP="00AD3243">
      <w:pPr>
        <w:spacing w:before="240"/>
        <w:jc w:val="both"/>
        <w:rPr>
          <w:rFonts w:ascii="ABB020 Naskh" w:hAnsi="ABB020 Naskh" w:cs="ABB020 Naskh"/>
          <w:b/>
          <w:bCs/>
          <w:rtl/>
        </w:rPr>
      </w:pPr>
      <w:r w:rsidRPr="002800D1">
        <w:rPr>
          <w:rFonts w:ascii="ABB020 Naskh" w:hAnsi="ABB020 Naskh" w:cs="ABB020 Naskh"/>
          <w:b/>
          <w:bCs/>
          <w:rtl/>
        </w:rPr>
        <w:t>التعريف بالمجلة</w:t>
      </w:r>
      <w:r w:rsidR="002800D1">
        <w:rPr>
          <w:rFonts w:ascii="ABB020 Naskh" w:hAnsi="ABB020 Naskh" w:cs="ABB020 Naskh" w:hint="cs"/>
          <w:b/>
          <w:bCs/>
          <w:rtl/>
        </w:rPr>
        <w:t>:</w:t>
      </w:r>
    </w:p>
    <w:p w:rsidR="00B7281B" w:rsidRPr="002800D1" w:rsidRDefault="002800D1" w:rsidP="00AD1B77">
      <w:pPr>
        <w:jc w:val="both"/>
        <w:rPr>
          <w:rFonts w:ascii="ABB020 Naskh" w:hAnsi="ABB020 Naskh" w:cs="ABB020 Naskh"/>
          <w:rtl/>
        </w:rPr>
      </w:pPr>
      <w:r>
        <w:rPr>
          <w:rFonts w:ascii="ABB020 Naskh" w:hAnsi="ABB020 Naskh" w:cs="ABB020 Naskh"/>
          <w:sz w:val="32"/>
          <w:rtl/>
        </w:rPr>
        <w:t xml:space="preserve"> </w:t>
      </w:r>
      <w:r w:rsidR="0029385C" w:rsidRPr="002800D1">
        <w:rPr>
          <w:rFonts w:ascii="ABB020 Naskh" w:hAnsi="ABB020 Naskh" w:cs="ABB020 Naskh"/>
          <w:sz w:val="32"/>
          <w:rtl/>
          <w:lang w:bidi="ar-LY"/>
        </w:rPr>
        <w:t xml:space="preserve">مجـلة العــلـوم </w:t>
      </w:r>
      <w:r w:rsidR="00B7281B" w:rsidRPr="002800D1">
        <w:rPr>
          <w:rFonts w:ascii="ABB020 Naskh" w:hAnsi="ABB020 Naskh" w:cs="ABB020 Naskh"/>
          <w:rtl/>
        </w:rPr>
        <w:t>مجلة</w:t>
      </w:r>
      <w:r w:rsidRPr="002800D1">
        <w:rPr>
          <w:rFonts w:ascii="ABB020 Naskh" w:hAnsi="ABB020 Naskh" w:cs="ABB020 Naskh"/>
          <w:rtl/>
        </w:rPr>
        <w:t xml:space="preserve"> علمية</w:t>
      </w:r>
      <w:r w:rsidR="00B7281B" w:rsidRPr="002800D1">
        <w:rPr>
          <w:rFonts w:ascii="ABB020 Naskh" w:hAnsi="ABB020 Naskh" w:cs="ABB020 Naskh"/>
          <w:rtl/>
        </w:rPr>
        <w:t xml:space="preserve"> </w:t>
      </w:r>
      <w:r w:rsidRPr="002800D1">
        <w:rPr>
          <w:rFonts w:ascii="ABB020 Naskh" w:hAnsi="ABB020 Naskh" w:cs="ABB020 Naskh"/>
          <w:rtl/>
        </w:rPr>
        <w:t xml:space="preserve">نصف سنوية </w:t>
      </w:r>
      <w:r w:rsidR="00B7281B" w:rsidRPr="002800D1">
        <w:rPr>
          <w:rFonts w:ascii="ABB020 Naskh" w:hAnsi="ABB020 Naskh" w:cs="ABB020 Naskh"/>
          <w:rtl/>
        </w:rPr>
        <w:t xml:space="preserve">محكمة </w:t>
      </w:r>
      <w:r w:rsidRPr="002800D1">
        <w:rPr>
          <w:rFonts w:ascii="ABB020 Naskh" w:hAnsi="ABB020 Naskh" w:cs="ABB020 Naskh"/>
          <w:rtl/>
        </w:rPr>
        <w:t>ت</w:t>
      </w:r>
      <w:r w:rsidR="00003B0E" w:rsidRPr="002800D1">
        <w:rPr>
          <w:rFonts w:ascii="ABB020 Naskh" w:hAnsi="ABB020 Naskh" w:cs="ABB020 Naskh"/>
          <w:rtl/>
        </w:rPr>
        <w:t>ص</w:t>
      </w:r>
      <w:r w:rsidR="00B7281B" w:rsidRPr="002800D1">
        <w:rPr>
          <w:rFonts w:ascii="ABB020 Naskh" w:hAnsi="ABB020 Naskh" w:cs="ABB020 Naskh"/>
          <w:rtl/>
        </w:rPr>
        <w:t>د</w:t>
      </w:r>
      <w:r w:rsidR="00003B0E" w:rsidRPr="002800D1">
        <w:rPr>
          <w:rFonts w:ascii="ABB020 Naskh" w:hAnsi="ABB020 Naskh" w:cs="ABB020 Naskh"/>
          <w:rtl/>
        </w:rPr>
        <w:t>ر</w:t>
      </w:r>
      <w:r w:rsidR="00B7281B" w:rsidRPr="002800D1">
        <w:rPr>
          <w:rFonts w:ascii="ABB020 Naskh" w:hAnsi="ABB020 Naskh" w:cs="ABB020 Naskh"/>
          <w:rtl/>
        </w:rPr>
        <w:t xml:space="preserve">ها </w:t>
      </w:r>
      <w:r w:rsidRPr="002800D1">
        <w:rPr>
          <w:rFonts w:ascii="ABB020 Naskh" w:hAnsi="ABB020 Naskh" w:cs="ABB020 Naskh"/>
          <w:rtl/>
        </w:rPr>
        <w:t xml:space="preserve"> عن </w:t>
      </w:r>
      <w:r w:rsidR="00AB623C" w:rsidRPr="002800D1">
        <w:rPr>
          <w:rFonts w:ascii="ABB020 Naskh" w:hAnsi="ABB020 Naskh" w:cs="ABB020 Naskh"/>
          <w:rtl/>
        </w:rPr>
        <w:t xml:space="preserve">كلية </w:t>
      </w:r>
      <w:r w:rsidR="00AB3F8A" w:rsidRPr="002800D1">
        <w:rPr>
          <w:rFonts w:ascii="ABB020 Naskh" w:hAnsi="ABB020 Naskh" w:cs="ABB020 Naskh"/>
          <w:rtl/>
        </w:rPr>
        <w:t>العلوم</w:t>
      </w:r>
      <w:r w:rsidR="00BE1C13">
        <w:rPr>
          <w:rFonts w:ascii="ABB020 Naskh" w:hAnsi="ABB020 Naskh" w:cs="ABB020 Naskh" w:hint="cs"/>
          <w:rtl/>
        </w:rPr>
        <w:t>/</w:t>
      </w:r>
      <w:r w:rsidR="001532D4" w:rsidRPr="002800D1">
        <w:rPr>
          <w:rFonts w:ascii="ABB020 Naskh" w:hAnsi="ABB020 Naskh" w:cs="ABB020 Naskh"/>
          <w:rtl/>
        </w:rPr>
        <w:t>جامعة مصراتة</w:t>
      </w:r>
      <w:r w:rsidR="00AB623C" w:rsidRPr="002800D1">
        <w:rPr>
          <w:rFonts w:ascii="ABB020 Naskh" w:hAnsi="ABB020 Naskh" w:cs="ABB020 Naskh"/>
          <w:rtl/>
        </w:rPr>
        <w:t xml:space="preserve">، </w:t>
      </w:r>
      <w:r>
        <w:rPr>
          <w:rFonts w:ascii="ABB020 Naskh" w:hAnsi="ABB020 Naskh" w:cs="ABB020 Naskh" w:hint="cs"/>
          <w:rtl/>
        </w:rPr>
        <w:t>و</w:t>
      </w:r>
      <w:r w:rsidR="00AB623C" w:rsidRPr="002800D1">
        <w:rPr>
          <w:rFonts w:ascii="ABB020 Naskh" w:hAnsi="ABB020 Naskh" w:cs="ABB020 Naskh"/>
          <w:rtl/>
        </w:rPr>
        <w:t xml:space="preserve">تعنى بنشر بحوث </w:t>
      </w:r>
      <w:r w:rsidR="00AB3F8A" w:rsidRPr="002800D1">
        <w:rPr>
          <w:rFonts w:ascii="ABB020 Naskh" w:hAnsi="ABB020 Naskh" w:cs="ABB020 Naskh"/>
          <w:rtl/>
        </w:rPr>
        <w:t>العلوم ال</w:t>
      </w:r>
      <w:r w:rsidR="00EA77DA" w:rsidRPr="002800D1">
        <w:rPr>
          <w:rFonts w:ascii="ABB020 Naskh" w:hAnsi="ABB020 Naskh" w:cs="ABB020 Naskh"/>
          <w:rtl/>
        </w:rPr>
        <w:t>أ</w:t>
      </w:r>
      <w:r w:rsidR="00AB3F8A" w:rsidRPr="002800D1">
        <w:rPr>
          <w:rFonts w:ascii="ABB020 Naskh" w:hAnsi="ABB020 Naskh" w:cs="ABB020 Naskh"/>
          <w:rtl/>
        </w:rPr>
        <w:t>ساسية والتطبيقية</w:t>
      </w:r>
      <w:r w:rsidR="00AB623C" w:rsidRPr="002800D1">
        <w:rPr>
          <w:rFonts w:ascii="ABB020 Naskh" w:hAnsi="ABB020 Naskh" w:cs="ABB020 Naskh"/>
          <w:rtl/>
        </w:rPr>
        <w:t xml:space="preserve"> </w:t>
      </w:r>
      <w:r w:rsidR="00003B0E" w:rsidRPr="002800D1">
        <w:rPr>
          <w:rFonts w:ascii="ABB020 Naskh" w:hAnsi="ABB020 Naskh" w:cs="ABB020 Naskh"/>
          <w:rtl/>
        </w:rPr>
        <w:t>و</w:t>
      </w:r>
      <w:r w:rsidR="00AB623C" w:rsidRPr="002800D1">
        <w:rPr>
          <w:rFonts w:ascii="ABB020 Naskh" w:hAnsi="ABB020 Naskh" w:cs="ABB020 Naskh"/>
          <w:rtl/>
        </w:rPr>
        <w:t>ما يتعلق بها باللغ</w:t>
      </w:r>
      <w:r w:rsidR="00BE1C13">
        <w:rPr>
          <w:rFonts w:ascii="ABB020 Naskh" w:hAnsi="ABB020 Naskh" w:cs="ABB020 Naskh"/>
          <w:rtl/>
        </w:rPr>
        <w:t>تين العربية والإنجليزية</w:t>
      </w:r>
      <w:r w:rsidR="00AB623C" w:rsidRPr="002800D1">
        <w:rPr>
          <w:rFonts w:ascii="ABB020 Naskh" w:hAnsi="ABB020 Naskh" w:cs="ABB020 Naskh"/>
          <w:rtl/>
        </w:rPr>
        <w:t xml:space="preserve">، </w:t>
      </w:r>
      <w:r>
        <w:rPr>
          <w:rFonts w:ascii="ABB020 Naskh" w:hAnsi="ABB020 Naskh" w:cs="ABB020 Naskh"/>
          <w:rtl/>
        </w:rPr>
        <w:t xml:space="preserve">ويمكن أن تصدر في أعداد خاصة </w:t>
      </w:r>
      <w:r>
        <w:rPr>
          <w:rFonts w:ascii="ABB020 Naskh" w:hAnsi="ABB020 Naskh" w:cs="ABB020 Naskh" w:hint="cs"/>
          <w:rtl/>
        </w:rPr>
        <w:t>ل</w:t>
      </w:r>
      <w:r>
        <w:rPr>
          <w:rFonts w:ascii="ABB020 Naskh" w:hAnsi="ABB020 Naskh" w:cs="ABB020 Naskh"/>
          <w:rtl/>
        </w:rPr>
        <w:t>نش</w:t>
      </w:r>
      <w:r>
        <w:rPr>
          <w:rFonts w:ascii="ABB020 Naskh" w:hAnsi="ABB020 Naskh" w:cs="ABB020 Naskh" w:hint="cs"/>
          <w:rtl/>
        </w:rPr>
        <w:t>ر</w:t>
      </w:r>
      <w:r w:rsidR="00AB623C" w:rsidRPr="002800D1">
        <w:rPr>
          <w:rFonts w:ascii="ABB020 Naskh" w:hAnsi="ABB020 Naskh" w:cs="ABB020 Naskh"/>
          <w:rtl/>
        </w:rPr>
        <w:t xml:space="preserve"> بحوث خاصة بموضوع</w:t>
      </w:r>
      <w:r w:rsidR="00003B0E" w:rsidRPr="002800D1">
        <w:rPr>
          <w:rFonts w:ascii="ABB020 Naskh" w:hAnsi="ABB020 Naskh" w:cs="ABB020 Naskh"/>
          <w:rtl/>
        </w:rPr>
        <w:t>ات</w:t>
      </w:r>
      <w:r w:rsidR="00AB623C" w:rsidRPr="002800D1">
        <w:rPr>
          <w:rFonts w:ascii="ABB020 Naskh" w:hAnsi="ABB020 Naskh" w:cs="ABB020 Naskh"/>
          <w:rtl/>
        </w:rPr>
        <w:t xml:space="preserve"> معين</w:t>
      </w:r>
      <w:r w:rsidR="00003B0E" w:rsidRPr="002800D1">
        <w:rPr>
          <w:rFonts w:ascii="ABB020 Naskh" w:hAnsi="ABB020 Naskh" w:cs="ABB020 Naskh"/>
          <w:rtl/>
        </w:rPr>
        <w:t>ة</w:t>
      </w:r>
      <w:r w:rsidR="003C6332" w:rsidRPr="002800D1">
        <w:rPr>
          <w:rFonts w:ascii="ABB020 Naskh" w:hAnsi="ABB020 Naskh" w:cs="ABB020 Naskh"/>
          <w:rtl/>
        </w:rPr>
        <w:t xml:space="preserve"> أو نشر بحوث مقدمة في ندوات ومؤتمرات علمية.</w:t>
      </w:r>
    </w:p>
    <w:p w:rsidR="00AD3243" w:rsidRDefault="003C6332" w:rsidP="00AD3243">
      <w:pPr>
        <w:spacing w:before="240"/>
        <w:jc w:val="center"/>
        <w:rPr>
          <w:rFonts w:ascii="Palatino Sans Arabic Bold" w:hAnsi="Palatino Sans Arabic Bold" w:cs="Palatino Sans Arabic Bold"/>
          <w:b/>
          <w:bCs/>
          <w:sz w:val="36"/>
          <w:szCs w:val="36"/>
          <w:rtl/>
        </w:rPr>
      </w:pPr>
      <w:r w:rsidRPr="00BE1C13">
        <w:rPr>
          <w:rFonts w:ascii="Palatino Sans Arabic Bold" w:hAnsi="Palatino Sans Arabic Bold" w:cs="Palatino Sans Arabic Bold"/>
          <w:b/>
          <w:bCs/>
          <w:sz w:val="36"/>
          <w:szCs w:val="36"/>
          <w:rtl/>
        </w:rPr>
        <w:t>م</w:t>
      </w:r>
      <w:r w:rsidR="00F719EE" w:rsidRPr="00BE1C13">
        <w:rPr>
          <w:rFonts w:ascii="Palatino Sans Arabic Bold" w:hAnsi="Palatino Sans Arabic Bold" w:cs="Palatino Sans Arabic Bold"/>
          <w:b/>
          <w:bCs/>
          <w:sz w:val="36"/>
          <w:szCs w:val="36"/>
          <w:rtl/>
        </w:rPr>
        <w:t>ــــ</w:t>
      </w:r>
      <w:r w:rsidRPr="00BE1C13">
        <w:rPr>
          <w:rFonts w:ascii="Palatino Sans Arabic Bold" w:hAnsi="Palatino Sans Arabic Bold" w:cs="Palatino Sans Arabic Bold"/>
          <w:b/>
          <w:bCs/>
          <w:sz w:val="36"/>
          <w:szCs w:val="36"/>
          <w:rtl/>
        </w:rPr>
        <w:t xml:space="preserve">ادة </w:t>
      </w:r>
      <w:r w:rsidR="00AD3243" w:rsidRPr="00BE1C13">
        <w:rPr>
          <w:rFonts w:ascii="Palatino Sans Arabic Bold" w:hAnsi="Palatino Sans Arabic Bold" w:cs="Palatino Sans Arabic Bold"/>
          <w:b/>
          <w:bCs/>
          <w:sz w:val="36"/>
          <w:szCs w:val="36"/>
          <w:rtl/>
        </w:rPr>
        <w:t>(2)</w:t>
      </w:r>
    </w:p>
    <w:p w:rsidR="00FB0ED1" w:rsidRDefault="00FB0ED1" w:rsidP="00AD3243">
      <w:pPr>
        <w:spacing w:before="240"/>
        <w:rPr>
          <w:rFonts w:ascii="ABB020 Naskh" w:hAnsi="ABB020 Naskh" w:cs="ABB020 Naskh"/>
          <w:b/>
          <w:bCs/>
          <w:lang w:bidi="ar-LY"/>
        </w:rPr>
      </w:pPr>
      <w:r>
        <w:rPr>
          <w:rFonts w:ascii="ABB020 Naskh" w:hAnsi="ABB020 Naskh" w:cs="ABB020 Naskh" w:hint="cs"/>
          <w:b/>
          <w:bCs/>
          <w:rtl/>
          <w:lang w:bidi="ar-LY"/>
        </w:rPr>
        <w:t xml:space="preserve">أسم المجلة: مجلة كلية العلوم </w:t>
      </w:r>
      <w:r>
        <w:rPr>
          <w:rFonts w:ascii="ABB020 Naskh" w:hAnsi="ABB020 Naskh" w:cs="ABB020 Naskh"/>
          <w:b/>
          <w:bCs/>
          <w:lang w:bidi="ar-LY"/>
        </w:rPr>
        <w:t xml:space="preserve">Faculty of science </w:t>
      </w:r>
    </w:p>
    <w:p w:rsidR="00FB0ED1" w:rsidRDefault="00FB0ED1" w:rsidP="00AD3243">
      <w:pPr>
        <w:spacing w:before="240"/>
        <w:rPr>
          <w:rFonts w:ascii="ABB020 Naskh" w:hAnsi="ABB020 Naskh" w:cs="ABB020 Naskh"/>
          <w:b/>
          <w:bCs/>
          <w:rtl/>
        </w:rPr>
      </w:pPr>
    </w:p>
    <w:p w:rsidR="007621E5" w:rsidRPr="002800D1" w:rsidRDefault="007621E5" w:rsidP="009633C0">
      <w:pPr>
        <w:spacing w:before="240"/>
        <w:jc w:val="center"/>
        <w:rPr>
          <w:rFonts w:ascii="ABB020 Naskh" w:hAnsi="ABB020 Naskh" w:cs="ABB020 Naskh"/>
          <w:b/>
          <w:bCs/>
          <w:rtl/>
        </w:rPr>
      </w:pPr>
    </w:p>
    <w:p w:rsidR="00AE5801" w:rsidRPr="002800D1" w:rsidRDefault="00AE5801" w:rsidP="009633C0">
      <w:pPr>
        <w:spacing w:before="240"/>
        <w:jc w:val="center"/>
        <w:rPr>
          <w:rFonts w:ascii="ABB020 Naskh" w:hAnsi="ABB020 Naskh" w:cs="ABB020 Naskh"/>
          <w:b/>
          <w:bCs/>
          <w:sz w:val="36"/>
          <w:szCs w:val="36"/>
          <w:rtl/>
        </w:rPr>
      </w:pPr>
    </w:p>
    <w:p w:rsidR="00AD3243" w:rsidRPr="00BE1C13" w:rsidRDefault="00E245FD" w:rsidP="009633C0">
      <w:pPr>
        <w:spacing w:before="240"/>
        <w:jc w:val="center"/>
        <w:rPr>
          <w:rFonts w:ascii="Palatino Sans Arabic Bold" w:hAnsi="Palatino Sans Arabic Bold" w:cs="Palatino Sans Arabic Bold"/>
          <w:b/>
          <w:bCs/>
          <w:sz w:val="36"/>
          <w:szCs w:val="36"/>
          <w:rtl/>
        </w:rPr>
      </w:pPr>
      <w:r w:rsidRPr="00BE1C13">
        <w:rPr>
          <w:rFonts w:ascii="Palatino Sans Arabic Bold" w:hAnsi="Palatino Sans Arabic Bold" w:cs="Palatino Sans Arabic Bold"/>
          <w:b/>
          <w:bCs/>
          <w:sz w:val="36"/>
          <w:szCs w:val="36"/>
          <w:rtl/>
        </w:rPr>
        <w:t>م</w:t>
      </w:r>
      <w:r w:rsidR="00F719EE" w:rsidRPr="00BE1C13">
        <w:rPr>
          <w:rFonts w:ascii="Palatino Sans Arabic Bold" w:hAnsi="Palatino Sans Arabic Bold" w:cs="Palatino Sans Arabic Bold"/>
          <w:b/>
          <w:bCs/>
          <w:sz w:val="36"/>
          <w:szCs w:val="36"/>
          <w:rtl/>
        </w:rPr>
        <w:t>ــــ</w:t>
      </w:r>
      <w:r w:rsidRPr="00BE1C13">
        <w:rPr>
          <w:rFonts w:ascii="Palatino Sans Arabic Bold" w:hAnsi="Palatino Sans Arabic Bold" w:cs="Palatino Sans Arabic Bold"/>
          <w:b/>
          <w:bCs/>
          <w:sz w:val="36"/>
          <w:szCs w:val="36"/>
          <w:rtl/>
        </w:rPr>
        <w:t xml:space="preserve">ادة (3) </w:t>
      </w:r>
    </w:p>
    <w:p w:rsidR="00FB0ED1" w:rsidRPr="002800D1" w:rsidRDefault="00FB0ED1" w:rsidP="00AD1B77">
      <w:pPr>
        <w:jc w:val="both"/>
        <w:rPr>
          <w:rFonts w:ascii="ABB020 Naskh" w:hAnsi="ABB020 Naskh" w:cs="ABB020 Naskh"/>
          <w:rtl/>
        </w:rPr>
      </w:pPr>
      <w:r w:rsidRPr="002800D1">
        <w:rPr>
          <w:rFonts w:ascii="ABB020 Naskh" w:hAnsi="ABB020 Naskh" w:cs="ABB020 Naskh"/>
          <w:sz w:val="32"/>
          <w:rtl/>
          <w:lang w:bidi="ar-LY"/>
        </w:rPr>
        <w:t xml:space="preserve">مجـلة العــلـوم </w:t>
      </w:r>
      <w:r w:rsidRPr="002800D1">
        <w:rPr>
          <w:rFonts w:ascii="ABB020 Naskh" w:hAnsi="ABB020 Naskh" w:cs="ABB020 Naskh"/>
          <w:rtl/>
        </w:rPr>
        <w:t>مجلة علمية نصف سنوية محكمة تصدر عن كلية العلوم</w:t>
      </w:r>
      <w:r>
        <w:rPr>
          <w:rFonts w:ascii="ABB020 Naskh" w:hAnsi="ABB020 Naskh" w:cs="ABB020 Naskh" w:hint="cs"/>
          <w:rtl/>
        </w:rPr>
        <w:t>/</w:t>
      </w:r>
      <w:r w:rsidRPr="002800D1">
        <w:rPr>
          <w:rFonts w:ascii="ABB020 Naskh" w:hAnsi="ABB020 Naskh" w:cs="ABB020 Naskh"/>
          <w:rtl/>
        </w:rPr>
        <w:t>جامعة مصراتة</w:t>
      </w:r>
      <w:r>
        <w:rPr>
          <w:rFonts w:ascii="ABB020 Naskh" w:hAnsi="ABB020 Naskh" w:cs="ABB020 Naskh" w:hint="cs"/>
          <w:rtl/>
        </w:rPr>
        <w:t xml:space="preserve"> </w:t>
      </w:r>
      <w:r>
        <w:rPr>
          <w:rFonts w:ascii="ABB020 Naskh" w:hAnsi="ABB020 Naskh" w:cs="ABB020 Naskh" w:hint="cs"/>
          <w:rtl/>
          <w:lang w:bidi="ar-LY"/>
        </w:rPr>
        <w:t>للمساهمة في خدمة المجتمع</w:t>
      </w:r>
      <w:r w:rsidRPr="002800D1">
        <w:rPr>
          <w:rFonts w:ascii="ABB020 Naskh" w:hAnsi="ABB020 Naskh" w:cs="ABB020 Naskh"/>
          <w:rtl/>
        </w:rPr>
        <w:t xml:space="preserve">، </w:t>
      </w:r>
      <w:r>
        <w:rPr>
          <w:rFonts w:ascii="ABB020 Naskh" w:hAnsi="ABB020 Naskh" w:cs="ABB020 Naskh" w:hint="cs"/>
          <w:rtl/>
        </w:rPr>
        <w:t>و</w:t>
      </w:r>
      <w:r w:rsidRPr="002800D1">
        <w:rPr>
          <w:rFonts w:ascii="ABB020 Naskh" w:hAnsi="ABB020 Naskh" w:cs="ABB020 Naskh"/>
          <w:rtl/>
        </w:rPr>
        <w:t>تعنى بنشر بحوث العلوم الأساسية والتطبيقية وما يتعلق بها باللغ</w:t>
      </w:r>
      <w:r>
        <w:rPr>
          <w:rFonts w:ascii="ABB020 Naskh" w:hAnsi="ABB020 Naskh" w:cs="ABB020 Naskh"/>
          <w:rtl/>
        </w:rPr>
        <w:t>تين العربية والإنجليزية</w:t>
      </w:r>
      <w:r w:rsidRPr="002800D1">
        <w:rPr>
          <w:rFonts w:ascii="ABB020 Naskh" w:hAnsi="ABB020 Naskh" w:cs="ABB020 Naskh"/>
          <w:rtl/>
        </w:rPr>
        <w:t xml:space="preserve">، </w:t>
      </w:r>
      <w:r>
        <w:rPr>
          <w:rFonts w:ascii="ABB020 Naskh" w:hAnsi="ABB020 Naskh" w:cs="ABB020 Naskh"/>
          <w:rtl/>
        </w:rPr>
        <w:t>وي</w:t>
      </w:r>
      <w:r w:rsidR="00497C9F">
        <w:rPr>
          <w:rFonts w:ascii="ABB020 Naskh" w:hAnsi="ABB020 Naskh" w:cs="ABB020 Naskh" w:hint="cs"/>
          <w:rtl/>
        </w:rPr>
        <w:t>جوز</w:t>
      </w:r>
      <w:r>
        <w:rPr>
          <w:rFonts w:ascii="ABB020 Naskh" w:hAnsi="ABB020 Naskh" w:cs="ABB020 Naskh"/>
          <w:rtl/>
        </w:rPr>
        <w:t xml:space="preserve"> أن تصدر في أعداد خاصة</w:t>
      </w:r>
      <w:r w:rsidR="00497C9F">
        <w:rPr>
          <w:rFonts w:ascii="ABB020 Naskh" w:hAnsi="ABB020 Naskh" w:cs="ABB020 Naskh" w:hint="cs"/>
          <w:rtl/>
        </w:rPr>
        <w:t>,</w:t>
      </w:r>
      <w:r>
        <w:rPr>
          <w:rFonts w:ascii="ABB020 Naskh" w:hAnsi="ABB020 Naskh" w:cs="ABB020 Naskh"/>
          <w:rtl/>
        </w:rPr>
        <w:t xml:space="preserve"> </w:t>
      </w:r>
      <w:r>
        <w:rPr>
          <w:rFonts w:ascii="ABB020 Naskh" w:hAnsi="ABB020 Naskh" w:cs="ABB020 Naskh" w:hint="cs"/>
          <w:rtl/>
        </w:rPr>
        <w:t>ل</w:t>
      </w:r>
      <w:r>
        <w:rPr>
          <w:rFonts w:ascii="ABB020 Naskh" w:hAnsi="ABB020 Naskh" w:cs="ABB020 Naskh"/>
          <w:rtl/>
        </w:rPr>
        <w:t>نش</w:t>
      </w:r>
      <w:r>
        <w:rPr>
          <w:rFonts w:ascii="ABB020 Naskh" w:hAnsi="ABB020 Naskh" w:cs="ABB020 Naskh" w:hint="cs"/>
          <w:rtl/>
        </w:rPr>
        <w:t>ر</w:t>
      </w:r>
      <w:r w:rsidRPr="002800D1">
        <w:rPr>
          <w:rFonts w:ascii="ABB020 Naskh" w:hAnsi="ABB020 Naskh" w:cs="ABB020 Naskh"/>
          <w:rtl/>
        </w:rPr>
        <w:t xml:space="preserve"> بحوث مقدمة في ندوات ومؤتمرات علمية</w:t>
      </w:r>
      <w:r w:rsidR="00497C9F">
        <w:rPr>
          <w:rFonts w:ascii="ABB020 Naskh" w:hAnsi="ABB020 Naskh" w:cs="ABB020 Naskh" w:hint="cs"/>
          <w:rtl/>
          <w:lang w:bidi="ar-LY"/>
        </w:rPr>
        <w:t xml:space="preserve"> او مجمعة في مواعيد مختلفة.</w:t>
      </w:r>
    </w:p>
    <w:p w:rsidR="00497C9F" w:rsidRPr="00BE1C13" w:rsidRDefault="00497C9F" w:rsidP="00497C9F">
      <w:pPr>
        <w:jc w:val="center"/>
        <w:rPr>
          <w:rFonts w:ascii="Palatino Sans Arabic Bold" w:hAnsi="Palatino Sans Arabic Bold" w:cs="Palatino Sans Arabic Bold"/>
          <w:b/>
          <w:bCs/>
          <w:sz w:val="36"/>
          <w:szCs w:val="36"/>
          <w:rtl/>
        </w:rPr>
      </w:pPr>
      <w:r w:rsidRPr="00BE1C13">
        <w:rPr>
          <w:rFonts w:ascii="Palatino Sans Arabic Bold" w:hAnsi="Palatino Sans Arabic Bold" w:cs="Palatino Sans Arabic Bold"/>
          <w:b/>
          <w:bCs/>
          <w:sz w:val="36"/>
          <w:szCs w:val="36"/>
          <w:rtl/>
        </w:rPr>
        <w:t>مــــادة (4)</w:t>
      </w:r>
    </w:p>
    <w:p w:rsidR="00497C9F" w:rsidRPr="002800D1" w:rsidRDefault="00497C9F" w:rsidP="00497C9F">
      <w:pPr>
        <w:spacing w:before="240"/>
        <w:rPr>
          <w:rFonts w:ascii="ABB020 Naskh" w:hAnsi="ABB020 Naskh" w:cs="ABB020 Naskh"/>
          <w:b/>
          <w:bCs/>
          <w:rtl/>
        </w:rPr>
      </w:pPr>
      <w:r w:rsidRPr="002800D1">
        <w:rPr>
          <w:rFonts w:ascii="ABB020 Naskh" w:hAnsi="ABB020 Naskh" w:cs="ABB020 Naskh"/>
          <w:b/>
          <w:bCs/>
          <w:rtl/>
        </w:rPr>
        <w:t>هدف المجلة</w:t>
      </w:r>
    </w:p>
    <w:p w:rsidR="00497C9F" w:rsidRDefault="00497C9F" w:rsidP="00497C9F">
      <w:pPr>
        <w:jc w:val="lowKashida"/>
        <w:rPr>
          <w:rFonts w:ascii="ABB020 Naskh" w:hAnsi="ABB020 Naskh" w:cs="ABB020 Naskh"/>
          <w:rtl/>
          <w:lang w:bidi="ar-LY"/>
        </w:rPr>
      </w:pPr>
      <w:r>
        <w:rPr>
          <w:rFonts w:ascii="ABB020 Naskh" w:hAnsi="ABB020 Naskh" w:cs="ABB020 Naskh" w:hint="cs"/>
          <w:rtl/>
          <w:lang w:bidi="ar-LY"/>
        </w:rPr>
        <w:t>تهدف المجلة ل</w:t>
      </w:r>
      <w:r w:rsidRPr="002800D1">
        <w:rPr>
          <w:rFonts w:ascii="ABB020 Naskh" w:hAnsi="ABB020 Naskh" w:cs="ABB020 Naskh"/>
          <w:rtl/>
        </w:rPr>
        <w:t>تلب</w:t>
      </w:r>
      <w:r>
        <w:rPr>
          <w:rFonts w:ascii="ABB020 Naskh" w:hAnsi="ABB020 Naskh" w:cs="ABB020 Naskh" w:hint="cs"/>
          <w:rtl/>
        </w:rPr>
        <w:t>ية</w:t>
      </w:r>
      <w:r w:rsidRPr="002800D1">
        <w:rPr>
          <w:rFonts w:ascii="ABB020 Naskh" w:hAnsi="ABB020 Naskh" w:cs="ABB020 Naskh"/>
          <w:rtl/>
        </w:rPr>
        <w:t xml:space="preserve"> المجلة رغبة العلميين والبحا</w:t>
      </w:r>
      <w:r>
        <w:rPr>
          <w:rFonts w:ascii="ABB020 Naskh" w:hAnsi="ABB020 Naskh" w:cs="ABB020 Naskh" w:hint="cs"/>
          <w:rtl/>
        </w:rPr>
        <w:t>ث</w:t>
      </w:r>
      <w:r w:rsidRPr="002800D1">
        <w:rPr>
          <w:rFonts w:ascii="ABB020 Naskh" w:hAnsi="ABB020 Naskh" w:cs="ABB020 Naskh"/>
          <w:rtl/>
        </w:rPr>
        <w:t xml:space="preserve"> من أعضاء هيئة التدريس، وغيرهم، من خلال </w:t>
      </w:r>
      <w:r>
        <w:rPr>
          <w:rFonts w:ascii="ABB020 Naskh" w:hAnsi="ABB020 Naskh" w:cs="ABB020 Naskh" w:hint="cs"/>
          <w:rtl/>
          <w:lang w:bidi="ar-LY"/>
        </w:rPr>
        <w:t>:</w:t>
      </w:r>
    </w:p>
    <w:p w:rsidR="00497C9F" w:rsidRDefault="00497C9F" w:rsidP="00497C9F">
      <w:pPr>
        <w:jc w:val="lowKashida"/>
        <w:rPr>
          <w:rFonts w:ascii="ABB020 Naskh" w:hAnsi="ABB020 Naskh" w:cs="ABB020 Naskh"/>
          <w:rtl/>
          <w:lang w:bidi="ar-LY"/>
        </w:rPr>
      </w:pPr>
    </w:p>
    <w:p w:rsidR="00497C9F" w:rsidRDefault="00497C9F" w:rsidP="00497C9F">
      <w:pPr>
        <w:numPr>
          <w:ilvl w:val="0"/>
          <w:numId w:val="2"/>
        </w:numPr>
        <w:jc w:val="lowKashida"/>
        <w:rPr>
          <w:rFonts w:ascii="ABB020 Naskh" w:hAnsi="ABB020 Naskh" w:cs="ABB020 Naskh"/>
        </w:rPr>
      </w:pPr>
      <w:r>
        <w:rPr>
          <w:rFonts w:ascii="ABB020 Naskh" w:hAnsi="ABB020 Naskh" w:cs="ABB020 Naskh" w:hint="cs"/>
          <w:rtl/>
        </w:rPr>
        <w:t>نشـر ا</w:t>
      </w:r>
      <w:r w:rsidRPr="002800D1">
        <w:rPr>
          <w:rFonts w:ascii="ABB020 Naskh" w:hAnsi="ABB020 Naskh" w:cs="ABB020 Naskh"/>
          <w:rtl/>
        </w:rPr>
        <w:t>لبحوث والدراسات الأصلية في مختلف فروع العلوم الاساسية والتطبيقية وما يتعلق بها إسهاماً منها في خدمة المجتمع ورُقيِّه وذلك بإتاحة الفرصة أمام المختصين في نشر الثقافة العلمية وتعميقه</w:t>
      </w:r>
      <w:r>
        <w:rPr>
          <w:rFonts w:ascii="ABB020 Naskh" w:hAnsi="ABB020 Naskh" w:cs="ABB020 Naskh" w:hint="cs"/>
          <w:rtl/>
        </w:rPr>
        <w:t>ا.</w:t>
      </w:r>
    </w:p>
    <w:p w:rsidR="00497C9F" w:rsidRDefault="00497C9F" w:rsidP="00497C9F">
      <w:pPr>
        <w:ind w:left="720"/>
        <w:jc w:val="lowKashida"/>
        <w:rPr>
          <w:rFonts w:ascii="ABB020 Naskh" w:hAnsi="ABB020 Naskh" w:cs="ABB020 Naskh"/>
        </w:rPr>
      </w:pPr>
    </w:p>
    <w:p w:rsidR="00497C9F" w:rsidRDefault="00497C9F" w:rsidP="00497C9F">
      <w:pPr>
        <w:numPr>
          <w:ilvl w:val="0"/>
          <w:numId w:val="2"/>
        </w:numPr>
        <w:jc w:val="lowKashida"/>
        <w:rPr>
          <w:rFonts w:ascii="ABB020 Naskh" w:hAnsi="ABB020 Naskh" w:cs="ABB020 Naskh"/>
        </w:rPr>
      </w:pPr>
      <w:r w:rsidRPr="002800D1">
        <w:rPr>
          <w:rFonts w:ascii="ABB020 Naskh" w:hAnsi="ABB020 Naskh" w:cs="ABB020 Naskh"/>
          <w:rtl/>
        </w:rPr>
        <w:t xml:space="preserve"> كما تهدف المجلة لدعم البحث العلمي وجعله جزءاً أساسياً في المساهمة العلمية وحل المشاكل التي تواجه المجتمع في مختلفة </w:t>
      </w:r>
      <w:r>
        <w:rPr>
          <w:rFonts w:ascii="ABB020 Naskh" w:hAnsi="ABB020 Naskh" w:cs="ABB020 Naskh" w:hint="cs"/>
          <w:rtl/>
        </w:rPr>
        <w:t>مناحي الحياة</w:t>
      </w:r>
      <w:r w:rsidRPr="002800D1">
        <w:rPr>
          <w:rFonts w:ascii="ABB020 Naskh" w:hAnsi="ABB020 Naskh" w:cs="ABB020 Naskh"/>
          <w:rtl/>
        </w:rPr>
        <w:t>.</w:t>
      </w:r>
    </w:p>
    <w:p w:rsidR="00FB0ED1" w:rsidRDefault="00497C9F" w:rsidP="004869C7">
      <w:pPr>
        <w:numPr>
          <w:ilvl w:val="0"/>
          <w:numId w:val="2"/>
        </w:numPr>
        <w:spacing w:before="240"/>
        <w:jc w:val="lowKashida"/>
        <w:rPr>
          <w:rFonts w:ascii="ABB020 Naskh" w:hAnsi="ABB020 Naskh" w:cs="ABB020 Naskh"/>
          <w:b/>
          <w:bCs/>
        </w:rPr>
      </w:pPr>
      <w:r w:rsidRPr="00497C9F">
        <w:rPr>
          <w:rFonts w:ascii="ABB020 Naskh" w:hAnsi="ABB020 Naskh" w:cs="ABB020 Naskh" w:hint="cs"/>
          <w:rtl/>
          <w:lang w:bidi="ar-LY"/>
        </w:rPr>
        <w:t>توطيد الروابط الفكرية و العمل على نشر الثقافة العلمية بين الباحثين لتحقيق التواصل العلمي و البحثي بين العلوم المختلفة.</w:t>
      </w:r>
    </w:p>
    <w:p w:rsidR="00497C9F" w:rsidRPr="00BE1C13" w:rsidRDefault="00497C9F" w:rsidP="00497C9F">
      <w:pPr>
        <w:spacing w:before="240"/>
        <w:ind w:left="360"/>
        <w:jc w:val="center"/>
        <w:rPr>
          <w:rFonts w:ascii="Palatino Sans Arabic Bold" w:hAnsi="Palatino Sans Arabic Bold" w:cs="Palatino Sans Arabic Bold"/>
          <w:b/>
          <w:bCs/>
          <w:sz w:val="36"/>
          <w:szCs w:val="36"/>
          <w:rtl/>
        </w:rPr>
      </w:pPr>
      <w:r w:rsidRPr="00BE1C13">
        <w:rPr>
          <w:rFonts w:ascii="Palatino Sans Arabic Bold" w:hAnsi="Palatino Sans Arabic Bold" w:cs="Palatino Sans Arabic Bold"/>
          <w:b/>
          <w:bCs/>
          <w:sz w:val="36"/>
          <w:szCs w:val="36"/>
          <w:rtl/>
        </w:rPr>
        <w:t xml:space="preserve">مــــادة (5) </w:t>
      </w:r>
    </w:p>
    <w:p w:rsidR="00497C9F" w:rsidRPr="00AD1B77" w:rsidRDefault="00497C9F" w:rsidP="00AD1B77">
      <w:pPr>
        <w:spacing w:before="240"/>
        <w:jc w:val="lowKashida"/>
        <w:rPr>
          <w:rFonts w:ascii="ABB020 Naskh" w:hAnsi="ABB020 Naskh" w:cs="ABB020 Naskh"/>
          <w:rtl/>
          <w:lang w:bidi="ar-LY"/>
        </w:rPr>
      </w:pPr>
      <w:r w:rsidRPr="00AD1B77">
        <w:rPr>
          <w:rFonts w:ascii="ABB020 Naskh" w:hAnsi="ABB020 Naskh" w:cs="ABB020 Naskh" w:hint="cs"/>
          <w:rtl/>
          <w:lang w:bidi="ar-LY"/>
        </w:rPr>
        <w:t xml:space="preserve">اللغة العربية هي لغة النشر بالمجلة و يجوز نشر الاعمال العلمية </w:t>
      </w:r>
      <w:r w:rsidR="00AD1B77">
        <w:rPr>
          <w:rFonts w:ascii="ABB020 Naskh" w:hAnsi="ABB020 Naskh" w:cs="ABB020 Naskh" w:hint="cs"/>
          <w:rtl/>
          <w:lang w:bidi="ar-LY"/>
        </w:rPr>
        <w:t>باللغة الانجليزية</w:t>
      </w:r>
    </w:p>
    <w:p w:rsidR="00497C9F" w:rsidRDefault="00497C9F" w:rsidP="00AD3243">
      <w:pPr>
        <w:spacing w:before="240"/>
        <w:rPr>
          <w:rFonts w:ascii="ABB020 Naskh" w:hAnsi="ABB020 Naskh" w:cs="ABB020 Naskh"/>
          <w:b/>
          <w:bCs/>
          <w:rtl/>
          <w:lang w:bidi="ar-LY"/>
        </w:rPr>
      </w:pPr>
    </w:p>
    <w:p w:rsidR="00497C9F" w:rsidRPr="00BE1C13" w:rsidRDefault="00497C9F" w:rsidP="00497C9F">
      <w:pPr>
        <w:jc w:val="center"/>
        <w:rPr>
          <w:rFonts w:ascii="Palatino Sans Arabic Bold" w:hAnsi="Palatino Sans Arabic Bold" w:cs="Palatino Sans Arabic Bold"/>
          <w:b/>
          <w:bCs/>
          <w:sz w:val="36"/>
          <w:szCs w:val="36"/>
          <w:rtl/>
        </w:rPr>
      </w:pPr>
      <w:r w:rsidRPr="00BE1C13">
        <w:rPr>
          <w:rFonts w:ascii="Palatino Sans Arabic Bold" w:hAnsi="Palatino Sans Arabic Bold" w:cs="Palatino Sans Arabic Bold"/>
          <w:b/>
          <w:bCs/>
          <w:sz w:val="36"/>
          <w:szCs w:val="36"/>
          <w:rtl/>
        </w:rPr>
        <w:t>مــــادة (6)</w:t>
      </w:r>
    </w:p>
    <w:p w:rsidR="00497C9F" w:rsidRPr="00AD1B77" w:rsidRDefault="00497C9F" w:rsidP="00AD1B77">
      <w:pPr>
        <w:spacing w:before="240"/>
        <w:rPr>
          <w:rFonts w:ascii="ABB020 Naskh" w:hAnsi="ABB020 Naskh" w:cs="ABB020 Naskh"/>
          <w:rtl/>
          <w:lang w:bidi="ar-LY"/>
        </w:rPr>
      </w:pPr>
      <w:r w:rsidRPr="00AD1B77">
        <w:rPr>
          <w:rFonts w:ascii="ABB020 Naskh" w:hAnsi="ABB020 Naskh" w:cs="ABB020 Naskh" w:hint="cs"/>
          <w:rtl/>
          <w:lang w:bidi="ar-LY"/>
        </w:rPr>
        <w:t xml:space="preserve">تصدر المجلة </w:t>
      </w:r>
      <w:r w:rsidR="00AD1B77" w:rsidRPr="00AD1B77">
        <w:rPr>
          <w:rFonts w:ascii="ABB020 Naskh" w:hAnsi="ABB020 Naskh" w:cs="ABB020 Naskh" w:hint="cs"/>
          <w:rtl/>
          <w:lang w:bidi="ar-LY"/>
        </w:rPr>
        <w:t>الكترونيا</w:t>
      </w:r>
      <w:r w:rsidR="00BA01A2" w:rsidRPr="00AD1B77">
        <w:rPr>
          <w:rFonts w:ascii="ABB020 Naskh" w:hAnsi="ABB020 Naskh" w:cs="ABB020 Naskh" w:hint="cs"/>
          <w:rtl/>
          <w:lang w:bidi="ar-LY"/>
        </w:rPr>
        <w:t xml:space="preserve"> عبر الموقع </w:t>
      </w:r>
      <w:proofErr w:type="spellStart"/>
      <w:r w:rsidR="00BA01A2" w:rsidRPr="00AD1B77">
        <w:rPr>
          <w:rFonts w:ascii="ABB020 Naskh" w:hAnsi="ABB020 Naskh" w:cs="ABB020 Naskh" w:hint="cs"/>
          <w:rtl/>
          <w:lang w:bidi="ar-LY"/>
        </w:rPr>
        <w:t>الالكترونى</w:t>
      </w:r>
      <w:proofErr w:type="spellEnd"/>
      <w:r w:rsidR="00BA01A2" w:rsidRPr="00AD1B77">
        <w:rPr>
          <w:rFonts w:ascii="ABB020 Naskh" w:hAnsi="ABB020 Naskh" w:cs="ABB020 Naskh" w:hint="cs"/>
          <w:rtl/>
          <w:lang w:bidi="ar-LY"/>
        </w:rPr>
        <w:t xml:space="preserve"> للمجلة و تشمل محتويات المجلة </w:t>
      </w:r>
      <w:proofErr w:type="spellStart"/>
      <w:r w:rsidR="00BA01A2" w:rsidRPr="00AD1B77">
        <w:rPr>
          <w:rFonts w:ascii="ABB020 Naskh" w:hAnsi="ABB020 Naskh" w:cs="ABB020 Naskh" w:hint="cs"/>
          <w:rtl/>
          <w:lang w:bidi="ar-LY"/>
        </w:rPr>
        <w:t>مايلى</w:t>
      </w:r>
      <w:proofErr w:type="spellEnd"/>
      <w:r w:rsidR="00BA01A2" w:rsidRPr="00AD1B77">
        <w:rPr>
          <w:rFonts w:ascii="ABB020 Naskh" w:hAnsi="ABB020 Naskh" w:cs="ABB020 Naskh" w:hint="cs"/>
          <w:rtl/>
          <w:lang w:bidi="ar-LY"/>
        </w:rPr>
        <w:t>:</w:t>
      </w:r>
    </w:p>
    <w:p w:rsidR="00BA01A2" w:rsidRPr="00AD1B77" w:rsidRDefault="00BA01A2" w:rsidP="00BA01A2">
      <w:pPr>
        <w:numPr>
          <w:ilvl w:val="0"/>
          <w:numId w:val="3"/>
        </w:numPr>
        <w:spacing w:before="240"/>
        <w:rPr>
          <w:rFonts w:ascii="ABB020 Naskh" w:hAnsi="ABB020 Naskh" w:cs="ABB020 Naskh"/>
          <w:lang w:bidi="ar-LY"/>
        </w:rPr>
      </w:pPr>
      <w:r w:rsidRPr="00AD1B77">
        <w:rPr>
          <w:rFonts w:ascii="ABB020 Naskh" w:hAnsi="ABB020 Naskh" w:cs="ABB020 Naskh" w:hint="cs"/>
          <w:rtl/>
          <w:lang w:bidi="ar-LY"/>
        </w:rPr>
        <w:t>ورقات علمية مقدمة من نخبة من المختصين</w:t>
      </w:r>
    </w:p>
    <w:p w:rsidR="00BA01A2" w:rsidRPr="00AD1B77" w:rsidRDefault="00BA01A2" w:rsidP="00F966F0">
      <w:pPr>
        <w:numPr>
          <w:ilvl w:val="0"/>
          <w:numId w:val="3"/>
        </w:numPr>
        <w:spacing w:before="240"/>
        <w:rPr>
          <w:rFonts w:ascii="ABB020 Naskh" w:hAnsi="ABB020 Naskh" w:cs="ABB020 Naskh"/>
          <w:lang w:bidi="ar-LY"/>
        </w:rPr>
      </w:pPr>
      <w:r w:rsidRPr="00AD1B77">
        <w:rPr>
          <w:rFonts w:ascii="ABB020 Naskh" w:hAnsi="ABB020 Naskh" w:cs="ABB020 Naskh" w:hint="cs"/>
          <w:rtl/>
          <w:lang w:bidi="ar-LY"/>
        </w:rPr>
        <w:t xml:space="preserve">مقالات علمية للخبراء في مجالات </w:t>
      </w:r>
      <w:r w:rsidR="00F966F0" w:rsidRPr="00AD1B77">
        <w:rPr>
          <w:rFonts w:ascii="ABB020 Naskh" w:hAnsi="ABB020 Naskh" w:cs="ABB020 Naskh"/>
          <w:rtl/>
        </w:rPr>
        <w:t xml:space="preserve">العلوم الاساسية والتطبيقية </w:t>
      </w:r>
      <w:r w:rsidRPr="00AD1B77">
        <w:rPr>
          <w:rFonts w:ascii="ABB020 Naskh" w:hAnsi="ABB020 Naskh" w:cs="ABB020 Naskh" w:hint="cs"/>
          <w:rtl/>
          <w:lang w:bidi="ar-LY"/>
        </w:rPr>
        <w:t xml:space="preserve">والعلوم ذات الصلة بها </w:t>
      </w:r>
    </w:p>
    <w:p w:rsidR="00AD1B77" w:rsidRDefault="00AD1B77" w:rsidP="00F966F0">
      <w:pPr>
        <w:ind w:left="360"/>
        <w:jc w:val="center"/>
        <w:rPr>
          <w:rFonts w:ascii="Palatino Sans Arabic Bold" w:hAnsi="Palatino Sans Arabic Bold" w:cs="Palatino Sans Arabic Bold" w:hint="cs"/>
          <w:sz w:val="36"/>
          <w:szCs w:val="36"/>
          <w:rtl/>
        </w:rPr>
      </w:pPr>
    </w:p>
    <w:p w:rsidR="00AD1B77" w:rsidRDefault="00AD1B77" w:rsidP="00F966F0">
      <w:pPr>
        <w:ind w:left="360"/>
        <w:jc w:val="center"/>
        <w:rPr>
          <w:rFonts w:ascii="Palatino Sans Arabic Bold" w:hAnsi="Palatino Sans Arabic Bold" w:cs="Palatino Sans Arabic Bold" w:hint="cs"/>
          <w:sz w:val="36"/>
          <w:szCs w:val="36"/>
          <w:rtl/>
        </w:rPr>
      </w:pPr>
    </w:p>
    <w:p w:rsidR="00AD1B77" w:rsidRDefault="00AD1B77" w:rsidP="00F966F0">
      <w:pPr>
        <w:ind w:left="360"/>
        <w:jc w:val="center"/>
        <w:rPr>
          <w:rFonts w:ascii="Palatino Sans Arabic Bold" w:hAnsi="Palatino Sans Arabic Bold" w:cs="Palatino Sans Arabic Bold" w:hint="cs"/>
          <w:sz w:val="36"/>
          <w:szCs w:val="36"/>
          <w:rtl/>
        </w:rPr>
      </w:pPr>
    </w:p>
    <w:p w:rsidR="00F966F0" w:rsidRPr="00BE1C13" w:rsidRDefault="00F966F0" w:rsidP="00F966F0">
      <w:pPr>
        <w:ind w:left="360"/>
        <w:jc w:val="center"/>
        <w:rPr>
          <w:rFonts w:ascii="Palatino Sans Arabic Bold" w:hAnsi="Palatino Sans Arabic Bold" w:cs="Palatino Sans Arabic Bold"/>
          <w:b/>
          <w:bCs/>
          <w:sz w:val="36"/>
          <w:szCs w:val="36"/>
          <w:rtl/>
        </w:rPr>
      </w:pPr>
      <w:r w:rsidRPr="00BE1C13">
        <w:rPr>
          <w:rFonts w:ascii="Palatino Sans Arabic Bold" w:hAnsi="Palatino Sans Arabic Bold" w:cs="Palatino Sans Arabic Bold"/>
          <w:b/>
          <w:bCs/>
          <w:sz w:val="36"/>
          <w:szCs w:val="36"/>
          <w:rtl/>
        </w:rPr>
        <w:lastRenderedPageBreak/>
        <w:t>مــــادة (</w:t>
      </w:r>
      <w:r>
        <w:rPr>
          <w:rFonts w:ascii="Palatino Sans Arabic Bold" w:hAnsi="Palatino Sans Arabic Bold" w:cs="Palatino Sans Arabic Bold" w:hint="cs"/>
          <w:b/>
          <w:bCs/>
          <w:sz w:val="36"/>
          <w:szCs w:val="36"/>
          <w:rtl/>
        </w:rPr>
        <w:t>7</w:t>
      </w:r>
      <w:r w:rsidRPr="00BE1C13">
        <w:rPr>
          <w:rFonts w:ascii="Palatino Sans Arabic Bold" w:hAnsi="Palatino Sans Arabic Bold" w:cs="Palatino Sans Arabic Bold"/>
          <w:b/>
          <w:bCs/>
          <w:sz w:val="36"/>
          <w:szCs w:val="36"/>
          <w:rtl/>
        </w:rPr>
        <w:t>)</w:t>
      </w:r>
    </w:p>
    <w:p w:rsidR="00BA01A2" w:rsidRPr="00AD1B77" w:rsidRDefault="00F966F0" w:rsidP="00F966F0">
      <w:pPr>
        <w:spacing w:before="240"/>
        <w:rPr>
          <w:rFonts w:ascii="ABB020 Naskh" w:hAnsi="ABB020 Naskh" w:cs="ABB020 Naskh"/>
          <w:rtl/>
          <w:lang w:bidi="ar-LY"/>
        </w:rPr>
      </w:pPr>
      <w:r w:rsidRPr="00AD1B77">
        <w:rPr>
          <w:rFonts w:ascii="ABB020 Naskh" w:hAnsi="ABB020 Naskh" w:cs="ABB020 Naskh" w:hint="cs"/>
          <w:rtl/>
          <w:lang w:bidi="ar-LY"/>
        </w:rPr>
        <w:t xml:space="preserve">تغطى المجلة طيفا واسعا من العلوم </w:t>
      </w:r>
      <w:r w:rsidRPr="00AD1B77">
        <w:rPr>
          <w:rFonts w:ascii="ABB020 Naskh" w:hAnsi="ABB020 Naskh" w:cs="ABB020 Naskh"/>
          <w:rtl/>
        </w:rPr>
        <w:t>الاساسية</w:t>
      </w:r>
      <w:r w:rsidRPr="00AD1B77">
        <w:rPr>
          <w:rFonts w:ascii="ABB020 Naskh" w:hAnsi="ABB020 Naskh" w:cs="ABB020 Naskh" w:hint="cs"/>
          <w:rtl/>
          <w:lang w:bidi="ar-LY"/>
        </w:rPr>
        <w:t xml:space="preserve"> وتطبيقاتها لتتيح المساهمة عيرها </w:t>
      </w:r>
      <w:proofErr w:type="spellStart"/>
      <w:r w:rsidRPr="00AD1B77">
        <w:rPr>
          <w:rFonts w:ascii="ABB020 Naskh" w:hAnsi="ABB020 Naskh" w:cs="ABB020 Naskh" w:hint="cs"/>
          <w:rtl/>
          <w:lang w:bidi="ar-LY"/>
        </w:rPr>
        <w:t>لاكبر</w:t>
      </w:r>
      <w:proofErr w:type="spellEnd"/>
      <w:r w:rsidRPr="00AD1B77">
        <w:rPr>
          <w:rFonts w:ascii="ABB020 Naskh" w:hAnsi="ABB020 Naskh" w:cs="ABB020 Naskh" w:hint="cs"/>
          <w:rtl/>
          <w:lang w:bidi="ar-LY"/>
        </w:rPr>
        <w:t xml:space="preserve"> عدد من </w:t>
      </w:r>
      <w:proofErr w:type="spellStart"/>
      <w:r w:rsidRPr="00AD1B77">
        <w:rPr>
          <w:rFonts w:ascii="ABB020 Naskh" w:hAnsi="ABB020 Naskh" w:cs="ABB020 Naskh" w:hint="cs"/>
          <w:rtl/>
          <w:lang w:bidi="ar-LY"/>
        </w:rPr>
        <w:t>الباحيثين</w:t>
      </w:r>
      <w:proofErr w:type="spellEnd"/>
      <w:r w:rsidRPr="00AD1B77">
        <w:rPr>
          <w:rFonts w:ascii="ABB020 Naskh" w:hAnsi="ABB020 Naskh" w:cs="ABB020 Naskh" w:hint="cs"/>
          <w:rtl/>
          <w:lang w:bidi="ar-LY"/>
        </w:rPr>
        <w:t xml:space="preserve"> من خلال </w:t>
      </w:r>
      <w:r w:rsidR="00F05609" w:rsidRPr="00AD1B77">
        <w:rPr>
          <w:rFonts w:ascii="ABB020 Naskh" w:hAnsi="ABB020 Naskh" w:cs="ABB020 Naskh" w:hint="cs"/>
          <w:rtl/>
          <w:lang w:bidi="ar-LY"/>
        </w:rPr>
        <w:t xml:space="preserve">نشر انتاجهم </w:t>
      </w:r>
      <w:proofErr w:type="spellStart"/>
      <w:r w:rsidR="00F05609" w:rsidRPr="00AD1B77">
        <w:rPr>
          <w:rFonts w:ascii="ABB020 Naskh" w:hAnsi="ABB020 Naskh" w:cs="ABB020 Naskh" w:hint="cs"/>
          <w:rtl/>
          <w:lang w:bidi="ar-LY"/>
        </w:rPr>
        <w:t>العلمى</w:t>
      </w:r>
      <w:proofErr w:type="spellEnd"/>
      <w:r w:rsidR="00F05609" w:rsidRPr="00AD1B77">
        <w:rPr>
          <w:rFonts w:ascii="ABB020 Naskh" w:hAnsi="ABB020 Naskh" w:cs="ABB020 Naskh" w:hint="cs"/>
          <w:rtl/>
          <w:lang w:bidi="ar-LY"/>
        </w:rPr>
        <w:t>, و من اهم المواضيع التي تغطيها المجلة:</w:t>
      </w:r>
    </w:p>
    <w:p w:rsidR="00F05609" w:rsidRPr="00AD1B77" w:rsidRDefault="00F05609" w:rsidP="00AD1B77">
      <w:pPr>
        <w:spacing w:before="240"/>
        <w:jc w:val="center"/>
        <w:rPr>
          <w:rFonts w:ascii="ABB020 Naskh" w:hAnsi="ABB020 Naskh" w:cs="ABB020 Naskh"/>
          <w:rtl/>
          <w:lang w:bidi="ar-LY"/>
        </w:rPr>
      </w:pPr>
      <w:r w:rsidRPr="00AD1B77">
        <w:rPr>
          <w:rFonts w:ascii="ABB020 Naskh" w:hAnsi="ABB020 Naskh" w:cs="ABB020 Naskh" w:hint="cs"/>
          <w:rtl/>
          <w:lang w:bidi="ar-LY"/>
        </w:rPr>
        <w:t>علم الرياضيات                                           علم الاحياء الدقيقة</w:t>
      </w:r>
    </w:p>
    <w:p w:rsidR="00F05609" w:rsidRPr="00AD1B77" w:rsidRDefault="00F05609" w:rsidP="00AD1B77">
      <w:pPr>
        <w:spacing w:before="240"/>
        <w:jc w:val="center"/>
        <w:rPr>
          <w:rFonts w:ascii="ABB020 Naskh" w:hAnsi="ABB020 Naskh" w:cs="ABB020 Naskh"/>
          <w:rtl/>
          <w:lang w:bidi="ar-LY"/>
        </w:rPr>
      </w:pPr>
      <w:r w:rsidRPr="00AD1B77">
        <w:rPr>
          <w:rFonts w:ascii="ABB020 Naskh" w:hAnsi="ABB020 Naskh" w:cs="ABB020 Naskh" w:hint="cs"/>
          <w:rtl/>
          <w:lang w:bidi="ar-LY"/>
        </w:rPr>
        <w:t xml:space="preserve">علم الكيمياء                                          </w:t>
      </w:r>
      <w:r w:rsidR="0020142D" w:rsidRPr="00AD1B77">
        <w:rPr>
          <w:rFonts w:ascii="ABB020 Naskh" w:hAnsi="ABB020 Naskh" w:cs="ABB020 Naskh" w:hint="cs"/>
          <w:rtl/>
          <w:lang w:bidi="ar-LY"/>
        </w:rPr>
        <w:t xml:space="preserve">      </w:t>
      </w:r>
      <w:r w:rsidRPr="00AD1B77">
        <w:rPr>
          <w:rFonts w:ascii="ABB020 Naskh" w:hAnsi="ABB020 Naskh" w:cs="ABB020 Naskh" w:hint="cs"/>
          <w:rtl/>
          <w:lang w:bidi="ar-LY"/>
        </w:rPr>
        <w:t xml:space="preserve">    علم النبات</w:t>
      </w:r>
    </w:p>
    <w:p w:rsidR="00F05609" w:rsidRPr="00AD1B77" w:rsidRDefault="00F05609" w:rsidP="00AD1B77">
      <w:pPr>
        <w:spacing w:before="240"/>
        <w:jc w:val="center"/>
        <w:rPr>
          <w:rFonts w:ascii="ABB020 Naskh" w:hAnsi="ABB020 Naskh" w:cs="ABB020 Naskh"/>
          <w:rtl/>
          <w:lang w:bidi="ar-LY"/>
        </w:rPr>
      </w:pPr>
      <w:r w:rsidRPr="00AD1B77">
        <w:rPr>
          <w:rFonts w:ascii="ABB020 Naskh" w:hAnsi="ABB020 Naskh" w:cs="ABB020 Naskh" w:hint="cs"/>
          <w:rtl/>
          <w:lang w:bidi="ar-LY"/>
        </w:rPr>
        <w:t xml:space="preserve">علم الفيزياء                                      </w:t>
      </w:r>
      <w:r w:rsidR="0020142D" w:rsidRPr="00AD1B77">
        <w:rPr>
          <w:rFonts w:ascii="ABB020 Naskh" w:hAnsi="ABB020 Naskh" w:cs="ABB020 Naskh" w:hint="cs"/>
          <w:rtl/>
          <w:lang w:bidi="ar-LY"/>
        </w:rPr>
        <w:t xml:space="preserve">      </w:t>
      </w:r>
      <w:r w:rsidRPr="00AD1B77">
        <w:rPr>
          <w:rFonts w:ascii="ABB020 Naskh" w:hAnsi="ABB020 Naskh" w:cs="ABB020 Naskh" w:hint="cs"/>
          <w:rtl/>
          <w:lang w:bidi="ar-LY"/>
        </w:rPr>
        <w:t xml:space="preserve">        علم الحيوان</w:t>
      </w:r>
    </w:p>
    <w:p w:rsidR="00F05609" w:rsidRPr="00AD1B77" w:rsidRDefault="00F05609" w:rsidP="00AD1B77">
      <w:pPr>
        <w:spacing w:before="240"/>
        <w:jc w:val="center"/>
        <w:rPr>
          <w:rFonts w:ascii="ABB020 Naskh" w:hAnsi="ABB020 Naskh" w:cs="ABB020 Naskh"/>
          <w:rtl/>
          <w:lang w:bidi="ar-LY"/>
        </w:rPr>
      </w:pPr>
      <w:r w:rsidRPr="00AD1B77">
        <w:rPr>
          <w:rFonts w:ascii="ABB020 Naskh" w:hAnsi="ABB020 Naskh" w:cs="ABB020 Naskh" w:hint="cs"/>
          <w:rtl/>
          <w:lang w:bidi="ar-LY"/>
        </w:rPr>
        <w:t xml:space="preserve">علم </w:t>
      </w:r>
      <w:proofErr w:type="spellStart"/>
      <w:r w:rsidRPr="00AD1B77">
        <w:rPr>
          <w:rFonts w:ascii="ABB020 Naskh" w:hAnsi="ABB020 Naskh" w:cs="ABB020 Naskh" w:hint="cs"/>
          <w:rtl/>
          <w:lang w:bidi="ar-LY"/>
        </w:rPr>
        <w:t>الجولوجيا</w:t>
      </w:r>
      <w:proofErr w:type="spellEnd"/>
      <w:r w:rsidRPr="00AD1B77">
        <w:rPr>
          <w:rFonts w:ascii="ABB020 Naskh" w:hAnsi="ABB020 Naskh" w:cs="ABB020 Naskh" w:hint="cs"/>
          <w:rtl/>
          <w:lang w:bidi="ar-LY"/>
        </w:rPr>
        <w:t xml:space="preserve"> </w:t>
      </w:r>
      <w:r w:rsidR="0020142D" w:rsidRPr="00AD1B77">
        <w:rPr>
          <w:rFonts w:ascii="ABB020 Naskh" w:hAnsi="ABB020 Naskh" w:cs="ABB020 Naskh" w:hint="cs"/>
          <w:rtl/>
          <w:lang w:bidi="ar-LY"/>
        </w:rPr>
        <w:t xml:space="preserve">                                                 علم البيئة</w:t>
      </w:r>
    </w:p>
    <w:p w:rsidR="0020142D" w:rsidRPr="00AD1B77" w:rsidRDefault="0020142D" w:rsidP="00AD1B77">
      <w:pPr>
        <w:spacing w:before="240"/>
        <w:jc w:val="center"/>
        <w:rPr>
          <w:rFonts w:ascii="ABB020 Naskh" w:hAnsi="ABB020 Naskh" w:cs="ABB020 Naskh"/>
          <w:rtl/>
          <w:lang w:bidi="ar-LY"/>
        </w:rPr>
      </w:pPr>
      <w:r w:rsidRPr="00AD1B77">
        <w:rPr>
          <w:rFonts w:ascii="ABB020 Naskh" w:hAnsi="ABB020 Naskh" w:cs="ABB020 Naskh" w:hint="cs"/>
          <w:rtl/>
          <w:lang w:bidi="ar-LY"/>
        </w:rPr>
        <w:t>علم الإحصاء                                                   علم الوراثة</w:t>
      </w:r>
    </w:p>
    <w:p w:rsidR="0020142D" w:rsidRPr="00AD1B77" w:rsidRDefault="0020142D" w:rsidP="00AD1B77">
      <w:pPr>
        <w:spacing w:before="240"/>
        <w:jc w:val="center"/>
        <w:rPr>
          <w:rFonts w:ascii="ABB020 Naskh" w:hAnsi="ABB020 Naskh" w:cs="ABB020 Naskh"/>
          <w:rtl/>
          <w:lang w:bidi="ar-LY"/>
        </w:rPr>
      </w:pPr>
      <w:r w:rsidRPr="00AD1B77">
        <w:rPr>
          <w:rFonts w:ascii="ABB020 Naskh" w:hAnsi="ABB020 Naskh" w:cs="ABB020 Naskh" w:hint="cs"/>
          <w:rtl/>
          <w:lang w:bidi="ar-LY"/>
        </w:rPr>
        <w:t xml:space="preserve">علم الحاسوب                       </w:t>
      </w:r>
      <w:r w:rsidR="00AD1B77" w:rsidRPr="00AD1B77">
        <w:rPr>
          <w:rFonts w:ascii="ABB020 Naskh" w:hAnsi="ABB020 Naskh" w:cs="ABB020 Naskh" w:hint="cs"/>
          <w:rtl/>
          <w:lang w:bidi="ar-LY"/>
        </w:rPr>
        <w:t xml:space="preserve">                        علم الاح</w:t>
      </w:r>
      <w:r w:rsidRPr="00AD1B77">
        <w:rPr>
          <w:rFonts w:ascii="ABB020 Naskh" w:hAnsi="ABB020 Naskh" w:cs="ABB020 Naskh" w:hint="cs"/>
          <w:rtl/>
          <w:lang w:bidi="ar-LY"/>
        </w:rPr>
        <w:t>ياء الدقيقة الطبية</w:t>
      </w:r>
    </w:p>
    <w:p w:rsidR="00F05609" w:rsidRDefault="00F05609" w:rsidP="00AD1B77">
      <w:pPr>
        <w:spacing w:before="240"/>
        <w:jc w:val="center"/>
        <w:rPr>
          <w:rFonts w:ascii="ABB020 Naskh" w:hAnsi="ABB020 Naskh" w:cs="ABB020 Naskh"/>
          <w:b/>
          <w:bCs/>
          <w:rtl/>
          <w:lang w:bidi="ar-LY"/>
        </w:rPr>
      </w:pPr>
    </w:p>
    <w:p w:rsidR="00497C9F" w:rsidRDefault="00497C9F" w:rsidP="00AD3243">
      <w:pPr>
        <w:spacing w:before="240"/>
        <w:rPr>
          <w:rFonts w:ascii="ABB020 Naskh" w:hAnsi="ABB020 Naskh" w:cs="ABB020 Naskh"/>
          <w:b/>
          <w:bCs/>
          <w:rtl/>
          <w:lang w:bidi="ar-LY"/>
        </w:rPr>
      </w:pPr>
    </w:p>
    <w:p w:rsidR="00497C9F" w:rsidRDefault="00497C9F" w:rsidP="00AD3243">
      <w:pPr>
        <w:spacing w:before="240"/>
        <w:rPr>
          <w:rFonts w:ascii="ABB020 Naskh" w:hAnsi="ABB020 Naskh" w:cs="ABB020 Naskh"/>
          <w:b/>
          <w:bCs/>
          <w:rtl/>
          <w:lang w:bidi="ar-LY"/>
        </w:rPr>
      </w:pPr>
    </w:p>
    <w:p w:rsidR="00497C9F" w:rsidRDefault="00497C9F" w:rsidP="00AD3243">
      <w:pPr>
        <w:spacing w:before="240"/>
        <w:rPr>
          <w:rFonts w:ascii="ABB020 Naskh" w:hAnsi="ABB020 Naskh" w:cs="ABB020 Naskh"/>
          <w:b/>
          <w:bCs/>
          <w:rtl/>
          <w:lang w:bidi="ar-LY"/>
        </w:rPr>
      </w:pPr>
    </w:p>
    <w:p w:rsidR="00497C9F" w:rsidRDefault="00497C9F" w:rsidP="00AD3243">
      <w:pPr>
        <w:spacing w:before="240"/>
        <w:rPr>
          <w:rFonts w:ascii="ABB020 Naskh" w:hAnsi="ABB020 Naskh" w:cs="ABB020 Naskh"/>
          <w:b/>
          <w:bCs/>
          <w:rtl/>
          <w:lang w:bidi="ar-LY"/>
        </w:rPr>
      </w:pPr>
    </w:p>
    <w:p w:rsidR="00093ACD" w:rsidRDefault="00093ACD" w:rsidP="00AD3243">
      <w:pPr>
        <w:spacing w:before="240"/>
        <w:rPr>
          <w:rFonts w:ascii="ABB020 Naskh" w:hAnsi="ABB020 Naskh" w:cs="ABB020 Naskh"/>
          <w:b/>
          <w:bCs/>
          <w:rtl/>
          <w:lang w:bidi="ar-LY"/>
        </w:rPr>
      </w:pPr>
    </w:p>
    <w:p w:rsidR="00093ACD" w:rsidRDefault="00093ACD" w:rsidP="00AD3243">
      <w:pPr>
        <w:spacing w:before="240"/>
        <w:rPr>
          <w:rFonts w:ascii="ABB020 Naskh" w:hAnsi="ABB020 Naskh" w:cs="ABB020 Naskh"/>
          <w:b/>
          <w:bCs/>
          <w:rtl/>
          <w:lang w:bidi="ar-LY"/>
        </w:rPr>
      </w:pPr>
    </w:p>
    <w:p w:rsidR="00093ACD" w:rsidRDefault="00093ACD" w:rsidP="00AD3243">
      <w:pPr>
        <w:spacing w:before="240"/>
        <w:rPr>
          <w:rFonts w:ascii="ABB020 Naskh" w:hAnsi="ABB020 Naskh" w:cs="ABB020 Naskh"/>
          <w:b/>
          <w:bCs/>
          <w:rtl/>
          <w:lang w:bidi="ar-LY"/>
        </w:rPr>
      </w:pPr>
    </w:p>
    <w:p w:rsidR="00093ACD" w:rsidRDefault="00093ACD" w:rsidP="00AD3243">
      <w:pPr>
        <w:spacing w:before="240"/>
        <w:rPr>
          <w:rFonts w:ascii="ABB020 Naskh" w:hAnsi="ABB020 Naskh" w:cs="ABB020 Naskh"/>
          <w:b/>
          <w:bCs/>
          <w:rtl/>
          <w:lang w:bidi="ar-LY"/>
        </w:rPr>
      </w:pPr>
    </w:p>
    <w:p w:rsidR="00093ACD" w:rsidRDefault="00093ACD" w:rsidP="00AD3243">
      <w:pPr>
        <w:spacing w:before="240"/>
        <w:rPr>
          <w:rFonts w:ascii="ABB020 Naskh" w:hAnsi="ABB020 Naskh" w:cs="ABB020 Naskh"/>
          <w:b/>
          <w:bCs/>
          <w:rtl/>
          <w:lang w:bidi="ar-LY"/>
        </w:rPr>
      </w:pPr>
    </w:p>
    <w:p w:rsidR="00093ACD" w:rsidRDefault="00093ACD" w:rsidP="00AD3243">
      <w:pPr>
        <w:spacing w:before="240"/>
        <w:rPr>
          <w:rFonts w:ascii="ABB020 Naskh" w:hAnsi="ABB020 Naskh" w:cs="ABB020 Naskh"/>
          <w:b/>
          <w:bCs/>
          <w:rtl/>
          <w:lang w:bidi="ar-LY"/>
        </w:rPr>
      </w:pPr>
    </w:p>
    <w:p w:rsidR="00093ACD" w:rsidRDefault="00093ACD" w:rsidP="00AD3243">
      <w:pPr>
        <w:spacing w:before="240"/>
        <w:rPr>
          <w:rFonts w:ascii="ABB020 Naskh" w:hAnsi="ABB020 Naskh" w:cs="ABB020 Naskh" w:hint="cs"/>
          <w:b/>
          <w:bCs/>
          <w:rtl/>
          <w:lang w:bidi="ar-LY"/>
        </w:rPr>
      </w:pPr>
    </w:p>
    <w:p w:rsidR="00AD1B77" w:rsidRDefault="00AD1B77" w:rsidP="00AD3243">
      <w:pPr>
        <w:spacing w:before="240"/>
        <w:rPr>
          <w:rFonts w:ascii="ABB020 Naskh" w:hAnsi="ABB020 Naskh" w:cs="ABB020 Naskh"/>
          <w:b/>
          <w:bCs/>
          <w:rtl/>
          <w:lang w:bidi="ar-LY"/>
        </w:rPr>
      </w:pPr>
    </w:p>
    <w:p w:rsidR="00093ACD" w:rsidRDefault="00093ACD" w:rsidP="00093ACD">
      <w:pPr>
        <w:spacing w:before="240"/>
        <w:jc w:val="center"/>
        <w:rPr>
          <w:rFonts w:ascii="ABB020 Naskh" w:hAnsi="ABB020 Naskh" w:cs="ABB020 Naskh"/>
          <w:b/>
          <w:bCs/>
          <w:rtl/>
          <w:lang w:bidi="ar-LY"/>
        </w:rPr>
      </w:pPr>
      <w:r>
        <w:rPr>
          <w:rFonts w:ascii="ABB020 Naskh" w:hAnsi="ABB020 Naskh" w:cs="ABB020 Naskh" w:hint="cs"/>
          <w:b/>
          <w:bCs/>
          <w:rtl/>
          <w:lang w:bidi="ar-LY"/>
        </w:rPr>
        <w:lastRenderedPageBreak/>
        <w:t xml:space="preserve">الباب </w:t>
      </w:r>
      <w:proofErr w:type="spellStart"/>
      <w:r>
        <w:rPr>
          <w:rFonts w:ascii="ABB020 Naskh" w:hAnsi="ABB020 Naskh" w:cs="ABB020 Naskh" w:hint="cs"/>
          <w:b/>
          <w:bCs/>
          <w:rtl/>
          <w:lang w:bidi="ar-LY"/>
        </w:rPr>
        <w:t>الثانى</w:t>
      </w:r>
      <w:proofErr w:type="spellEnd"/>
    </w:p>
    <w:p w:rsidR="00682B5A" w:rsidRDefault="00682B5A" w:rsidP="00093ACD">
      <w:pPr>
        <w:spacing w:before="240"/>
        <w:jc w:val="center"/>
        <w:rPr>
          <w:rFonts w:ascii="ABB020 Naskh" w:hAnsi="ABB020 Naskh" w:cs="ABB020 Naskh"/>
          <w:b/>
          <w:bCs/>
          <w:rtl/>
          <w:lang w:bidi="ar-LY"/>
        </w:rPr>
      </w:pPr>
      <w:r>
        <w:rPr>
          <w:rFonts w:ascii="ABB020 Naskh" w:hAnsi="ABB020 Naskh" w:cs="ABB020 Naskh" w:hint="cs"/>
          <w:b/>
          <w:bCs/>
          <w:rtl/>
          <w:lang w:bidi="ar-LY"/>
        </w:rPr>
        <w:t xml:space="preserve">الهيكل </w:t>
      </w:r>
      <w:proofErr w:type="spellStart"/>
      <w:r>
        <w:rPr>
          <w:rFonts w:ascii="ABB020 Naskh" w:hAnsi="ABB020 Naskh" w:cs="ABB020 Naskh" w:hint="cs"/>
          <w:b/>
          <w:bCs/>
          <w:rtl/>
          <w:lang w:bidi="ar-LY"/>
        </w:rPr>
        <w:t>التنظيمى</w:t>
      </w:r>
      <w:proofErr w:type="spellEnd"/>
      <w:r>
        <w:rPr>
          <w:rFonts w:ascii="ABB020 Naskh" w:hAnsi="ABB020 Naskh" w:cs="ABB020 Naskh" w:hint="cs"/>
          <w:b/>
          <w:bCs/>
          <w:rtl/>
          <w:lang w:bidi="ar-LY"/>
        </w:rPr>
        <w:t xml:space="preserve"> للمجلة</w:t>
      </w:r>
    </w:p>
    <w:p w:rsidR="00682B5A" w:rsidRDefault="00682B5A" w:rsidP="00093ACD">
      <w:pPr>
        <w:spacing w:before="240"/>
        <w:jc w:val="center"/>
        <w:rPr>
          <w:rFonts w:ascii="ABB020 Naskh" w:hAnsi="ABB020 Naskh" w:cs="ABB020 Naskh"/>
          <w:b/>
          <w:bCs/>
          <w:rtl/>
          <w:lang w:bidi="ar-LY"/>
        </w:rPr>
      </w:pPr>
      <w:r>
        <w:rPr>
          <w:rFonts w:ascii="ABB020 Naskh" w:hAnsi="ABB020 Naskh" w:cs="ABB020 Naskh" w:hint="cs"/>
          <w:b/>
          <w:bCs/>
          <w:rtl/>
          <w:lang w:bidi="ar-LY"/>
        </w:rPr>
        <w:t xml:space="preserve">المادة (8) </w:t>
      </w:r>
    </w:p>
    <w:p w:rsidR="00093ACD" w:rsidRPr="00AD1B77" w:rsidRDefault="00682B5A" w:rsidP="00AD3243">
      <w:pPr>
        <w:spacing w:before="240"/>
        <w:rPr>
          <w:rFonts w:ascii="ABB020 Naskh" w:hAnsi="ABB020 Naskh" w:cs="ABB020 Naskh"/>
          <w:rtl/>
          <w:lang w:bidi="ar-LY"/>
        </w:rPr>
      </w:pPr>
      <w:r w:rsidRPr="00AD1B77">
        <w:rPr>
          <w:rFonts w:ascii="ABB020 Naskh" w:hAnsi="ABB020 Naskh" w:cs="ABB020 Naskh" w:hint="cs"/>
          <w:rtl/>
          <w:lang w:bidi="ar-LY"/>
        </w:rPr>
        <w:t xml:space="preserve">يتكون الهيكل </w:t>
      </w:r>
      <w:proofErr w:type="spellStart"/>
      <w:r w:rsidRPr="00AD1B77">
        <w:rPr>
          <w:rFonts w:ascii="ABB020 Naskh" w:hAnsi="ABB020 Naskh" w:cs="ABB020 Naskh" w:hint="cs"/>
          <w:rtl/>
          <w:lang w:bidi="ar-LY"/>
        </w:rPr>
        <w:t>التنظيمى</w:t>
      </w:r>
      <w:proofErr w:type="spellEnd"/>
      <w:r w:rsidRPr="00AD1B77">
        <w:rPr>
          <w:rFonts w:ascii="ABB020 Naskh" w:hAnsi="ABB020 Naskh" w:cs="ABB020 Naskh" w:hint="cs"/>
          <w:rtl/>
          <w:lang w:bidi="ar-LY"/>
        </w:rPr>
        <w:t xml:space="preserve"> للمجلة من:</w:t>
      </w:r>
    </w:p>
    <w:p w:rsidR="00682B5A" w:rsidRPr="00AD1B77" w:rsidRDefault="00682B5A" w:rsidP="00682B5A">
      <w:pPr>
        <w:numPr>
          <w:ilvl w:val="0"/>
          <w:numId w:val="4"/>
        </w:numPr>
        <w:spacing w:before="240"/>
        <w:rPr>
          <w:rFonts w:ascii="ABB020 Naskh" w:hAnsi="ABB020 Naskh" w:cs="ABB020 Naskh"/>
          <w:lang w:bidi="ar-LY"/>
        </w:rPr>
      </w:pPr>
      <w:r w:rsidRPr="00AD1B77">
        <w:rPr>
          <w:rFonts w:ascii="ABB020 Naskh" w:hAnsi="ABB020 Naskh" w:cs="ABB020 Naskh" w:hint="cs"/>
          <w:rtl/>
          <w:lang w:bidi="ar-LY"/>
        </w:rPr>
        <w:t xml:space="preserve">هيئة التحرير </w:t>
      </w:r>
    </w:p>
    <w:p w:rsidR="00682B5A" w:rsidRPr="00AD1B77" w:rsidRDefault="00682B5A" w:rsidP="00682B5A">
      <w:pPr>
        <w:numPr>
          <w:ilvl w:val="0"/>
          <w:numId w:val="4"/>
        </w:numPr>
        <w:spacing w:before="240"/>
        <w:rPr>
          <w:rFonts w:ascii="ABB020 Naskh" w:hAnsi="ABB020 Naskh" w:cs="ABB020 Naskh"/>
          <w:lang w:bidi="ar-LY"/>
        </w:rPr>
      </w:pPr>
      <w:r w:rsidRPr="00AD1B77">
        <w:rPr>
          <w:rFonts w:ascii="ABB020 Naskh" w:hAnsi="ABB020 Naskh" w:cs="ABB020 Naskh" w:hint="cs"/>
          <w:rtl/>
          <w:lang w:bidi="ar-LY"/>
        </w:rPr>
        <w:t>اللجنة الاستشارية للمجلة</w:t>
      </w:r>
    </w:p>
    <w:p w:rsidR="00682B5A" w:rsidRDefault="00682B5A" w:rsidP="00682B5A">
      <w:pPr>
        <w:spacing w:before="240"/>
        <w:ind w:left="360"/>
        <w:jc w:val="center"/>
        <w:rPr>
          <w:rFonts w:ascii="ABB020 Naskh" w:hAnsi="ABB020 Naskh" w:cs="ABB020 Naskh"/>
          <w:b/>
          <w:bCs/>
          <w:rtl/>
          <w:lang w:bidi="ar-LY"/>
        </w:rPr>
      </w:pPr>
      <w:r>
        <w:rPr>
          <w:rFonts w:ascii="ABB020 Naskh" w:hAnsi="ABB020 Naskh" w:cs="ABB020 Naskh" w:hint="cs"/>
          <w:b/>
          <w:bCs/>
          <w:rtl/>
          <w:lang w:bidi="ar-LY"/>
        </w:rPr>
        <w:t xml:space="preserve">المادة (9) </w:t>
      </w:r>
    </w:p>
    <w:p w:rsidR="00682B5A" w:rsidRDefault="00682B5A" w:rsidP="00682B5A">
      <w:pPr>
        <w:spacing w:before="240"/>
        <w:rPr>
          <w:rFonts w:ascii="ABB020 Naskh" w:hAnsi="ABB020 Naskh" w:cs="ABB020 Naskh"/>
          <w:b/>
          <w:bCs/>
          <w:rtl/>
          <w:lang w:bidi="ar-LY"/>
        </w:rPr>
      </w:pPr>
      <w:r>
        <w:rPr>
          <w:rFonts w:ascii="ABB020 Naskh" w:hAnsi="ABB020 Naskh" w:cs="ABB020 Naskh" w:hint="cs"/>
          <w:b/>
          <w:bCs/>
          <w:rtl/>
          <w:lang w:bidi="ar-LY"/>
        </w:rPr>
        <w:t>تتكون هيئة التحرير من:</w:t>
      </w:r>
    </w:p>
    <w:p w:rsidR="00682B5A" w:rsidRDefault="00682B5A" w:rsidP="00AD1B77">
      <w:pPr>
        <w:numPr>
          <w:ilvl w:val="0"/>
          <w:numId w:val="5"/>
        </w:numPr>
        <w:spacing w:before="240"/>
        <w:jc w:val="both"/>
        <w:rPr>
          <w:rFonts w:ascii="ABB020 Naskh" w:hAnsi="ABB020 Naskh" w:cs="ABB020 Naskh"/>
          <w:b/>
          <w:bCs/>
          <w:lang w:bidi="ar-LY"/>
        </w:rPr>
      </w:pPr>
      <w:r>
        <w:rPr>
          <w:rFonts w:ascii="ABB020 Naskh" w:hAnsi="ABB020 Naskh" w:cs="ABB020 Naskh" w:hint="cs"/>
          <w:b/>
          <w:bCs/>
          <w:rtl/>
          <w:lang w:bidi="ar-LY"/>
        </w:rPr>
        <w:t>رئيس التحرير</w:t>
      </w:r>
      <w:r w:rsidR="00AD1B77">
        <w:rPr>
          <w:rFonts w:ascii="ABB020 Naskh" w:hAnsi="ABB020 Naskh" w:cs="ABB020 Naskh" w:hint="cs"/>
          <w:b/>
          <w:bCs/>
          <w:rtl/>
          <w:lang w:bidi="ar-LY"/>
        </w:rPr>
        <w:t>:</w:t>
      </w:r>
      <w:r>
        <w:rPr>
          <w:rFonts w:ascii="ABB020 Naskh" w:hAnsi="ABB020 Naskh" w:cs="ABB020 Naskh" w:hint="cs"/>
          <w:b/>
          <w:bCs/>
          <w:rtl/>
          <w:lang w:bidi="ar-LY"/>
        </w:rPr>
        <w:t xml:space="preserve"> </w:t>
      </w:r>
      <w:r w:rsidRPr="00682B5A">
        <w:rPr>
          <w:rFonts w:ascii="ABB020 Naskh" w:hAnsi="ABB020 Naskh" w:cs="ABB020 Naskh" w:hint="cs"/>
          <w:rtl/>
          <w:lang w:bidi="ar-LY"/>
        </w:rPr>
        <w:t>تتم تسميته من مجلس الكلية ويتم تكليفه وفقا للمعمول به في الجامعة ويكون من أعضاء هيئة التدريس العاملين بالكلية.</w:t>
      </w:r>
      <w:r>
        <w:rPr>
          <w:rFonts w:ascii="ABB020 Naskh" w:hAnsi="ABB020 Naskh" w:cs="ABB020 Naskh" w:hint="cs"/>
          <w:b/>
          <w:bCs/>
          <w:rtl/>
          <w:lang w:bidi="ar-LY"/>
        </w:rPr>
        <w:t xml:space="preserve"> </w:t>
      </w:r>
    </w:p>
    <w:p w:rsidR="00682B5A" w:rsidRDefault="00682B5A" w:rsidP="00AD1B77">
      <w:pPr>
        <w:numPr>
          <w:ilvl w:val="0"/>
          <w:numId w:val="5"/>
        </w:numPr>
        <w:spacing w:before="240"/>
        <w:rPr>
          <w:rFonts w:ascii="ABB020 Naskh" w:hAnsi="ABB020 Naskh" w:cs="ABB020 Naskh"/>
          <w:b/>
          <w:bCs/>
          <w:rtl/>
          <w:lang w:bidi="ar-LY"/>
        </w:rPr>
      </w:pPr>
      <w:r>
        <w:rPr>
          <w:rFonts w:ascii="ABB020 Naskh" w:hAnsi="ABB020 Naskh" w:cs="ABB020 Naskh" w:hint="cs"/>
          <w:b/>
          <w:bCs/>
          <w:rtl/>
          <w:lang w:bidi="ar-LY"/>
        </w:rPr>
        <w:t>مدير التحرير</w:t>
      </w:r>
      <w:r w:rsidR="00AD1B77">
        <w:rPr>
          <w:rFonts w:ascii="ABB020 Naskh" w:hAnsi="ABB020 Naskh" w:cs="ABB020 Naskh" w:hint="cs"/>
          <w:b/>
          <w:bCs/>
          <w:rtl/>
          <w:lang w:bidi="ar-LY"/>
        </w:rPr>
        <w:t>:</w:t>
      </w:r>
      <w:r w:rsidRPr="00682B5A">
        <w:rPr>
          <w:rFonts w:ascii="ABB020 Naskh" w:hAnsi="ABB020 Naskh" w:cs="ABB020 Naskh" w:hint="cs"/>
          <w:rtl/>
          <w:lang w:bidi="ar-LY"/>
        </w:rPr>
        <w:t xml:space="preserve"> تتم تسميته من مجلس الكلية ويتم تكليفه وفقا للمعمول به في الجامعة ويكون من أعضاء هيئة التدريس العاملين بالكلية.</w:t>
      </w:r>
    </w:p>
    <w:p w:rsidR="00682B5A" w:rsidRDefault="00682B5A" w:rsidP="00AD1B77">
      <w:pPr>
        <w:numPr>
          <w:ilvl w:val="0"/>
          <w:numId w:val="5"/>
        </w:numPr>
        <w:spacing w:before="240"/>
        <w:rPr>
          <w:rFonts w:ascii="ABB020 Naskh" w:hAnsi="ABB020 Naskh" w:cs="ABB020 Naskh"/>
          <w:lang w:bidi="ar-LY"/>
        </w:rPr>
      </w:pPr>
      <w:r>
        <w:rPr>
          <w:rFonts w:ascii="ABB020 Naskh" w:hAnsi="ABB020 Naskh" w:cs="ABB020 Naskh" w:hint="cs"/>
          <w:b/>
          <w:bCs/>
          <w:rtl/>
          <w:lang w:bidi="ar-LY"/>
        </w:rPr>
        <w:t>أعضاء هيئة التحرير</w:t>
      </w:r>
      <w:r w:rsidR="00AD1B77">
        <w:rPr>
          <w:rFonts w:ascii="ABB020 Naskh" w:hAnsi="ABB020 Naskh" w:cs="ABB020 Naskh" w:hint="cs"/>
          <w:b/>
          <w:bCs/>
          <w:rtl/>
          <w:lang w:bidi="ar-LY"/>
        </w:rPr>
        <w:t xml:space="preserve">: </w:t>
      </w:r>
      <w:proofErr w:type="spellStart"/>
      <w:r w:rsidRPr="00682B5A">
        <w:rPr>
          <w:rFonts w:ascii="ABB020 Naskh" w:hAnsi="ABB020 Naskh" w:cs="ABB020 Naskh" w:hint="cs"/>
          <w:rtl/>
          <w:lang w:bidi="ar-LY"/>
        </w:rPr>
        <w:t>لايقل</w:t>
      </w:r>
      <w:proofErr w:type="spellEnd"/>
      <w:r w:rsidRPr="00682B5A">
        <w:rPr>
          <w:rFonts w:ascii="ABB020 Naskh" w:hAnsi="ABB020 Naskh" w:cs="ABB020 Naskh" w:hint="cs"/>
          <w:rtl/>
          <w:lang w:bidi="ar-LY"/>
        </w:rPr>
        <w:t xml:space="preserve"> عددهم عن ثلاثة أعضاء </w:t>
      </w:r>
      <w:r>
        <w:rPr>
          <w:rFonts w:ascii="ABB020 Naskh" w:hAnsi="ABB020 Naskh" w:cs="ABB020 Naskh" w:hint="cs"/>
          <w:rtl/>
          <w:lang w:bidi="ar-LY"/>
        </w:rPr>
        <w:t xml:space="preserve">من أعضاء هيئة التدريس بالكلية و يتم </w:t>
      </w:r>
      <w:proofErr w:type="spellStart"/>
      <w:r>
        <w:rPr>
          <w:rFonts w:ascii="ABB020 Naskh" w:hAnsi="ABB020 Naskh" w:cs="ABB020 Naskh" w:hint="cs"/>
          <w:rtl/>
          <w:lang w:bidi="ar-LY"/>
        </w:rPr>
        <w:t>أختيارهم</w:t>
      </w:r>
      <w:proofErr w:type="spellEnd"/>
      <w:r>
        <w:rPr>
          <w:rFonts w:ascii="ABB020 Naskh" w:hAnsi="ABB020 Naskh" w:cs="ABB020 Naskh" w:hint="cs"/>
          <w:rtl/>
          <w:lang w:bidi="ar-LY"/>
        </w:rPr>
        <w:t xml:space="preserve"> و تسميتهم من مجلس الكلية.</w:t>
      </w:r>
    </w:p>
    <w:p w:rsidR="00682B5A" w:rsidRPr="00682B5A" w:rsidRDefault="00611500" w:rsidP="00611500">
      <w:pPr>
        <w:spacing w:before="240"/>
        <w:ind w:left="720"/>
        <w:jc w:val="center"/>
        <w:rPr>
          <w:rFonts w:ascii="ABB020 Naskh" w:hAnsi="ABB020 Naskh" w:cs="ABB020 Naskh"/>
          <w:rtl/>
          <w:lang w:bidi="ar-LY"/>
        </w:rPr>
      </w:pPr>
      <w:r>
        <w:rPr>
          <w:rFonts w:ascii="ABB020 Naskh" w:hAnsi="ABB020 Naskh" w:cs="ABB020 Naskh" w:hint="cs"/>
          <w:b/>
          <w:bCs/>
          <w:rtl/>
          <w:lang w:bidi="ar-LY"/>
        </w:rPr>
        <w:t>مادة (10)</w:t>
      </w:r>
    </w:p>
    <w:p w:rsidR="00682B5A" w:rsidRDefault="00611500" w:rsidP="00AD3243">
      <w:pPr>
        <w:spacing w:before="240"/>
        <w:rPr>
          <w:rFonts w:ascii="ABB020 Naskh" w:hAnsi="ABB020 Naskh" w:cs="ABB020 Naskh"/>
          <w:rtl/>
          <w:lang w:bidi="ar-LY"/>
        </w:rPr>
      </w:pPr>
      <w:r>
        <w:rPr>
          <w:rFonts w:ascii="ABB020 Naskh" w:hAnsi="ABB020 Naskh" w:cs="ABB020 Naskh" w:hint="cs"/>
          <w:rtl/>
          <w:lang w:bidi="ar-LY"/>
        </w:rPr>
        <w:t>تختص هيئة التحرير بما يلى:</w:t>
      </w:r>
    </w:p>
    <w:p w:rsidR="00C40537" w:rsidRDefault="00C40537" w:rsidP="00611500">
      <w:pPr>
        <w:numPr>
          <w:ilvl w:val="0"/>
          <w:numId w:val="6"/>
        </w:numPr>
        <w:jc w:val="lowKashida"/>
        <w:rPr>
          <w:rFonts w:ascii="ABB020 Naskh" w:hAnsi="ABB020 Naskh" w:cs="ABB020 Naskh"/>
        </w:rPr>
      </w:pPr>
      <w:proofErr w:type="spellStart"/>
      <w:r>
        <w:rPr>
          <w:rFonts w:ascii="ABB020 Naskh" w:hAnsi="ABB020 Naskh" w:cs="ABB020 Naskh" w:hint="cs"/>
          <w:rtl/>
          <w:lang w:bidi="ar-LY"/>
        </w:rPr>
        <w:t>أختيار</w:t>
      </w:r>
      <w:proofErr w:type="spellEnd"/>
      <w:r>
        <w:rPr>
          <w:rFonts w:ascii="ABB020 Naskh" w:hAnsi="ABB020 Naskh" w:cs="ABB020 Naskh" w:hint="cs"/>
          <w:rtl/>
          <w:lang w:bidi="ar-LY"/>
        </w:rPr>
        <w:t xml:space="preserve"> الاعمال العلمية المستهدفة للنشر في اعداد المجلة و تبويبها.</w:t>
      </w:r>
    </w:p>
    <w:p w:rsidR="00611500" w:rsidRDefault="00611500" w:rsidP="00611500">
      <w:pPr>
        <w:numPr>
          <w:ilvl w:val="0"/>
          <w:numId w:val="6"/>
        </w:numPr>
        <w:jc w:val="lowKashida"/>
        <w:rPr>
          <w:rFonts w:ascii="ABB020 Naskh" w:hAnsi="ABB020 Naskh" w:cs="ABB020 Naskh"/>
          <w:rtl/>
        </w:rPr>
      </w:pPr>
      <w:r w:rsidRPr="002800D1">
        <w:rPr>
          <w:rFonts w:ascii="ABB020 Naskh" w:hAnsi="ABB020 Naskh" w:cs="ABB020 Naskh"/>
          <w:rtl/>
        </w:rPr>
        <w:t>تلقي البحوث والدراسات المقدمة لنشرها في المجلة ووضع آلية لذلك</w:t>
      </w:r>
    </w:p>
    <w:p w:rsidR="00611500" w:rsidRDefault="00611500" w:rsidP="00611500">
      <w:pPr>
        <w:numPr>
          <w:ilvl w:val="0"/>
          <w:numId w:val="6"/>
        </w:numPr>
        <w:jc w:val="lowKashida"/>
        <w:rPr>
          <w:rFonts w:ascii="ABB020 Naskh" w:hAnsi="ABB020 Naskh" w:cs="ABB020 Naskh"/>
        </w:rPr>
      </w:pPr>
      <w:r w:rsidRPr="002800D1">
        <w:rPr>
          <w:rFonts w:ascii="ABB020 Naskh" w:hAnsi="ABB020 Naskh" w:cs="ABB020 Naskh"/>
          <w:rtl/>
        </w:rPr>
        <w:t>.</w:t>
      </w:r>
      <w:r w:rsidRPr="00611500">
        <w:rPr>
          <w:rFonts w:ascii="ABB020 Naskh" w:hAnsi="ABB020 Naskh" w:cs="ABB020 Naskh"/>
          <w:rtl/>
        </w:rPr>
        <w:t xml:space="preserve"> </w:t>
      </w:r>
      <w:r w:rsidRPr="002800D1">
        <w:rPr>
          <w:rFonts w:ascii="ABB020 Naskh" w:hAnsi="ABB020 Naskh" w:cs="ABB020 Naskh"/>
          <w:rtl/>
        </w:rPr>
        <w:t xml:space="preserve">اقتراح مقيمي البحوث في المجلة وفقاً لتخصصاتهم </w:t>
      </w:r>
    </w:p>
    <w:p w:rsidR="00611500" w:rsidRDefault="00611500" w:rsidP="00611500">
      <w:pPr>
        <w:numPr>
          <w:ilvl w:val="0"/>
          <w:numId w:val="6"/>
        </w:numPr>
        <w:jc w:val="lowKashida"/>
        <w:rPr>
          <w:rFonts w:ascii="ABB020 Naskh" w:hAnsi="ABB020 Naskh" w:cs="ABB020 Naskh"/>
        </w:rPr>
      </w:pPr>
      <w:r w:rsidRPr="002800D1">
        <w:rPr>
          <w:rFonts w:ascii="ABB020 Naskh" w:hAnsi="ABB020 Naskh" w:cs="ABB020 Naskh"/>
          <w:rtl/>
        </w:rPr>
        <w:t>إحالة البحوث والدراسات المراد نشرها في المجلة على المقيمين المختصين المعتمدين بالمجلة بما يضمن السرية والحياد.</w:t>
      </w:r>
    </w:p>
    <w:p w:rsidR="00611500" w:rsidRPr="00611500" w:rsidRDefault="00611500" w:rsidP="00611500">
      <w:pPr>
        <w:numPr>
          <w:ilvl w:val="0"/>
          <w:numId w:val="6"/>
        </w:numPr>
        <w:ind w:left="525" w:hanging="525"/>
        <w:jc w:val="lowKashida"/>
        <w:rPr>
          <w:rFonts w:ascii="ABB020 Naskh" w:hAnsi="ABB020 Naskh" w:cs="ABB020 Naskh"/>
          <w:rtl/>
        </w:rPr>
      </w:pPr>
      <w:r w:rsidRPr="00611500">
        <w:rPr>
          <w:rFonts w:ascii="ABB020 Naskh" w:hAnsi="ABB020 Naskh" w:cs="ABB020 Naskh"/>
          <w:rtl/>
        </w:rPr>
        <w:t>. استقبال نتائج تقييم البحوث واتخاذ ما يلزم بشأنها.</w:t>
      </w:r>
    </w:p>
    <w:p w:rsidR="00611500" w:rsidRPr="002800D1" w:rsidRDefault="00611500" w:rsidP="00611500">
      <w:pPr>
        <w:ind w:left="525" w:hanging="525"/>
        <w:jc w:val="lowKashida"/>
        <w:rPr>
          <w:rFonts w:ascii="ABB020 Naskh" w:hAnsi="ABB020 Naskh" w:cs="ABB020 Naskh"/>
          <w:rtl/>
        </w:rPr>
      </w:pPr>
      <w:r w:rsidRPr="002800D1">
        <w:rPr>
          <w:rFonts w:ascii="ABB020 Naskh" w:hAnsi="ABB020 Naskh" w:cs="ABB020 Naskh"/>
          <w:rtl/>
        </w:rPr>
        <w:t xml:space="preserve">5 </w:t>
      </w:r>
      <w:r w:rsidRPr="002800D1">
        <w:rPr>
          <w:rFonts w:cs="Times New Roman" w:hint="cs"/>
          <w:rtl/>
        </w:rPr>
        <w:t>–</w:t>
      </w:r>
      <w:r w:rsidRPr="002800D1">
        <w:rPr>
          <w:rFonts w:ascii="ABB020 Naskh" w:hAnsi="ABB020 Naskh" w:cs="ABB020 Naskh"/>
          <w:rtl/>
        </w:rPr>
        <w:t xml:space="preserve"> </w:t>
      </w:r>
      <w:r w:rsidRPr="002800D1">
        <w:rPr>
          <w:rFonts w:ascii="ABB020 Naskh" w:hAnsi="ABB020 Naskh" w:cs="ABB020 Naskh"/>
          <w:spacing w:val="-4"/>
          <w:rtl/>
        </w:rPr>
        <w:t>العمل على توزيع المجلة ومتابعة اشتراكاتها وتحصيل الإيرادات الناتجة عن ذلك.</w:t>
      </w:r>
    </w:p>
    <w:p w:rsidR="00611500" w:rsidRPr="00682B5A" w:rsidRDefault="00611500" w:rsidP="00AD3243">
      <w:pPr>
        <w:spacing w:before="240"/>
        <w:rPr>
          <w:rFonts w:ascii="ABB020 Naskh" w:hAnsi="ABB020 Naskh" w:cs="ABB020 Naskh"/>
          <w:rtl/>
        </w:rPr>
      </w:pPr>
    </w:p>
    <w:p w:rsidR="00093ACD" w:rsidRDefault="00093ACD" w:rsidP="00AD3243">
      <w:pPr>
        <w:spacing w:before="240"/>
        <w:rPr>
          <w:rFonts w:ascii="ABB020 Naskh" w:hAnsi="ABB020 Naskh" w:cs="ABB020 Naskh"/>
          <w:b/>
          <w:bCs/>
          <w:rtl/>
        </w:rPr>
      </w:pPr>
    </w:p>
    <w:p w:rsidR="00093ACD" w:rsidRDefault="00093ACD" w:rsidP="00AD3243">
      <w:pPr>
        <w:spacing w:before="240"/>
        <w:rPr>
          <w:rFonts w:ascii="ABB020 Naskh" w:hAnsi="ABB020 Naskh" w:cs="ABB020 Naskh"/>
          <w:b/>
          <w:bCs/>
          <w:rtl/>
          <w:lang w:bidi="ar-LY"/>
        </w:rPr>
      </w:pPr>
    </w:p>
    <w:p w:rsidR="00093ACD" w:rsidRDefault="00093ACD" w:rsidP="00AD3243">
      <w:pPr>
        <w:spacing w:before="240"/>
        <w:rPr>
          <w:rFonts w:ascii="ABB020 Naskh" w:hAnsi="ABB020 Naskh" w:cs="ABB020 Naskh"/>
          <w:b/>
          <w:bCs/>
          <w:rtl/>
          <w:lang w:bidi="ar-LY"/>
        </w:rPr>
      </w:pPr>
    </w:p>
    <w:p w:rsidR="00093ACD" w:rsidRDefault="00093ACD" w:rsidP="00AD3243">
      <w:pPr>
        <w:spacing w:before="240"/>
        <w:rPr>
          <w:rFonts w:ascii="ABB020 Naskh" w:hAnsi="ABB020 Naskh" w:cs="ABB020 Naskh"/>
          <w:b/>
          <w:bCs/>
          <w:rtl/>
          <w:lang w:bidi="ar-LY"/>
        </w:rPr>
      </w:pPr>
    </w:p>
    <w:p w:rsidR="00093ACD" w:rsidRDefault="00093ACD" w:rsidP="00AD3243">
      <w:pPr>
        <w:spacing w:before="240"/>
        <w:rPr>
          <w:rFonts w:ascii="ABB020 Naskh" w:hAnsi="ABB020 Naskh" w:cs="ABB020 Naskh"/>
          <w:b/>
          <w:bCs/>
          <w:rtl/>
          <w:lang w:bidi="ar-LY"/>
        </w:rPr>
      </w:pPr>
    </w:p>
    <w:p w:rsidR="00E245FD" w:rsidRPr="002800D1" w:rsidRDefault="00E245FD" w:rsidP="00AD3243">
      <w:pPr>
        <w:spacing w:before="240"/>
        <w:rPr>
          <w:rFonts w:ascii="ABB020 Naskh" w:hAnsi="ABB020 Naskh" w:cs="ABB020 Naskh"/>
          <w:b/>
          <w:bCs/>
          <w:rtl/>
        </w:rPr>
      </w:pPr>
      <w:r w:rsidRPr="002800D1">
        <w:rPr>
          <w:rFonts w:ascii="ABB020 Naskh" w:hAnsi="ABB020 Naskh" w:cs="ABB020 Naskh"/>
          <w:b/>
          <w:bCs/>
          <w:rtl/>
        </w:rPr>
        <w:t>تمويل المجلة</w:t>
      </w:r>
    </w:p>
    <w:p w:rsidR="00E245FD" w:rsidRPr="002800D1" w:rsidRDefault="00E245FD" w:rsidP="00B7281B">
      <w:pPr>
        <w:jc w:val="lowKashida"/>
        <w:rPr>
          <w:rFonts w:ascii="ABB020 Naskh" w:hAnsi="ABB020 Naskh" w:cs="ABB020 Naskh"/>
          <w:rtl/>
        </w:rPr>
      </w:pPr>
      <w:r w:rsidRPr="002800D1">
        <w:rPr>
          <w:rFonts w:ascii="ABB020 Naskh" w:hAnsi="ABB020 Naskh" w:cs="ABB020 Naskh"/>
          <w:rtl/>
        </w:rPr>
        <w:t>تمول</w:t>
      </w:r>
      <w:r w:rsidR="003F06C1" w:rsidRPr="002800D1">
        <w:rPr>
          <w:rFonts w:ascii="ABB020 Naskh" w:hAnsi="ABB020 Naskh" w:cs="ABB020 Naskh"/>
          <w:rtl/>
        </w:rPr>
        <w:t xml:space="preserve"> المجلة من خلال التالي:</w:t>
      </w:r>
    </w:p>
    <w:p w:rsidR="003F06C1" w:rsidRPr="002800D1" w:rsidRDefault="003F06C1" w:rsidP="00BE1C13">
      <w:pPr>
        <w:jc w:val="lowKashida"/>
        <w:rPr>
          <w:rFonts w:ascii="ABB020 Naskh" w:hAnsi="ABB020 Naskh" w:cs="ABB020 Naskh"/>
          <w:rtl/>
        </w:rPr>
      </w:pPr>
      <w:r w:rsidRPr="002800D1">
        <w:rPr>
          <w:rFonts w:ascii="ABB020 Naskh" w:hAnsi="ABB020 Naskh" w:cs="ABB020 Naskh"/>
          <w:rtl/>
        </w:rPr>
        <w:tab/>
        <w:t xml:space="preserve">1 </w:t>
      </w:r>
      <w:r w:rsidRPr="002800D1">
        <w:rPr>
          <w:rFonts w:cs="Times New Roman" w:hint="cs"/>
          <w:rtl/>
        </w:rPr>
        <w:t>–</w:t>
      </w:r>
      <w:r w:rsidR="00BE1C13">
        <w:rPr>
          <w:rFonts w:ascii="ABB020 Naskh" w:hAnsi="ABB020 Naskh" w:cs="ABB020 Naskh" w:hint="cs"/>
          <w:rtl/>
        </w:rPr>
        <w:t xml:space="preserve"> </w:t>
      </w:r>
      <w:r w:rsidRPr="002800D1">
        <w:rPr>
          <w:rFonts w:ascii="ABB020 Naskh" w:hAnsi="ABB020 Naskh" w:cs="ABB020 Naskh"/>
          <w:rtl/>
        </w:rPr>
        <w:t>رسوم نشر البحوث والدراسات.</w:t>
      </w:r>
    </w:p>
    <w:p w:rsidR="003F06C1" w:rsidRPr="002800D1" w:rsidRDefault="003F06C1" w:rsidP="00BE1C13">
      <w:pPr>
        <w:jc w:val="lowKashida"/>
        <w:rPr>
          <w:rFonts w:ascii="ABB020 Naskh" w:hAnsi="ABB020 Naskh" w:cs="ABB020 Naskh"/>
          <w:rtl/>
        </w:rPr>
      </w:pPr>
      <w:r w:rsidRPr="002800D1">
        <w:rPr>
          <w:rFonts w:ascii="ABB020 Naskh" w:hAnsi="ABB020 Naskh" w:cs="ABB020 Naskh"/>
          <w:rtl/>
        </w:rPr>
        <w:tab/>
      </w:r>
      <w:r w:rsidR="00BE1C13">
        <w:rPr>
          <w:rFonts w:ascii="ABB020 Naskh" w:hAnsi="ABB020 Naskh" w:cs="ABB020 Naskh" w:hint="cs"/>
          <w:rtl/>
        </w:rPr>
        <w:t>2</w:t>
      </w:r>
      <w:r w:rsidRPr="002800D1">
        <w:rPr>
          <w:rFonts w:ascii="ABB020 Naskh" w:hAnsi="ABB020 Naskh" w:cs="ABB020 Naskh"/>
          <w:rtl/>
        </w:rPr>
        <w:t xml:space="preserve"> </w:t>
      </w:r>
      <w:r w:rsidRPr="002800D1">
        <w:rPr>
          <w:rFonts w:cs="Times New Roman" w:hint="cs"/>
          <w:rtl/>
        </w:rPr>
        <w:t>–</w:t>
      </w:r>
      <w:r w:rsidRPr="002800D1">
        <w:rPr>
          <w:rFonts w:ascii="ABB020 Naskh" w:hAnsi="ABB020 Naskh" w:cs="ABB020 Naskh"/>
          <w:rtl/>
        </w:rPr>
        <w:t xml:space="preserve"> إيرادات المجلة من خلال تسويق أعدادها</w:t>
      </w:r>
      <w:r w:rsidR="005602B5" w:rsidRPr="002800D1">
        <w:rPr>
          <w:rFonts w:ascii="ABB020 Naskh" w:hAnsi="ABB020 Naskh" w:cs="ABB020 Naskh"/>
          <w:rtl/>
        </w:rPr>
        <w:t>.</w:t>
      </w:r>
    </w:p>
    <w:p w:rsidR="009601DD" w:rsidRDefault="005602B5" w:rsidP="00BE1C13">
      <w:pPr>
        <w:jc w:val="lowKashida"/>
        <w:rPr>
          <w:rFonts w:ascii="ABB020 Naskh" w:hAnsi="ABB020 Naskh" w:cs="ABB020 Naskh"/>
          <w:b/>
          <w:bCs/>
          <w:rtl/>
        </w:rPr>
      </w:pPr>
      <w:r w:rsidRPr="002800D1">
        <w:rPr>
          <w:rFonts w:ascii="ABB020 Naskh" w:hAnsi="ABB020 Naskh" w:cs="ABB020 Naskh"/>
          <w:rtl/>
        </w:rPr>
        <w:tab/>
      </w:r>
      <w:r w:rsidR="00BE1C13">
        <w:rPr>
          <w:rFonts w:ascii="ABB020 Naskh" w:hAnsi="ABB020 Naskh" w:cs="ABB020 Naskh" w:hint="cs"/>
          <w:rtl/>
        </w:rPr>
        <w:t>3</w:t>
      </w:r>
      <w:r w:rsidRPr="002800D1">
        <w:rPr>
          <w:rFonts w:ascii="ABB020 Naskh" w:hAnsi="ABB020 Naskh" w:cs="ABB020 Naskh"/>
          <w:rtl/>
        </w:rPr>
        <w:t xml:space="preserve"> </w:t>
      </w:r>
      <w:r w:rsidRPr="002800D1">
        <w:rPr>
          <w:rFonts w:cs="Times New Roman" w:hint="cs"/>
          <w:rtl/>
        </w:rPr>
        <w:t>–</w:t>
      </w:r>
      <w:r w:rsidRPr="002800D1">
        <w:rPr>
          <w:rFonts w:ascii="ABB020 Naskh" w:hAnsi="ABB020 Naskh" w:cs="ABB020 Naskh"/>
          <w:rtl/>
        </w:rPr>
        <w:t xml:space="preserve"> ما يخصص لها من دعم من إدارة الجامعة.</w:t>
      </w:r>
    </w:p>
    <w:p w:rsidR="00BE1C13" w:rsidRPr="002800D1" w:rsidRDefault="00BE1C13" w:rsidP="00BE1C13">
      <w:pPr>
        <w:ind w:firstLine="720"/>
        <w:jc w:val="lowKashida"/>
        <w:rPr>
          <w:rFonts w:ascii="ABB020 Naskh" w:hAnsi="ABB020 Naskh" w:cs="ABB020 Naskh"/>
          <w:b/>
          <w:bCs/>
          <w:rtl/>
        </w:rPr>
      </w:pPr>
      <w:r>
        <w:rPr>
          <w:rFonts w:ascii="ABB020 Naskh" w:hAnsi="ABB020 Naskh" w:cs="ABB020 Naskh" w:hint="cs"/>
          <w:rtl/>
        </w:rPr>
        <w:t xml:space="preserve">4- </w:t>
      </w:r>
      <w:r w:rsidRPr="002800D1">
        <w:rPr>
          <w:rFonts w:ascii="ABB020 Naskh" w:hAnsi="ABB020 Naskh" w:cs="ABB020 Naskh"/>
          <w:rtl/>
        </w:rPr>
        <w:t>تبرعات أعضاء هيئة التدريس بالكلية</w:t>
      </w:r>
      <w:r>
        <w:rPr>
          <w:rFonts w:ascii="ABB020 Naskh" w:hAnsi="ABB020 Naskh" w:cs="ABB020 Naskh" w:hint="cs"/>
          <w:rtl/>
        </w:rPr>
        <w:t>.</w:t>
      </w:r>
    </w:p>
    <w:p w:rsidR="00F719EE" w:rsidRPr="002800D1" w:rsidRDefault="00F719EE" w:rsidP="009601DD">
      <w:pPr>
        <w:jc w:val="lowKashida"/>
        <w:rPr>
          <w:rFonts w:ascii="ABB020 Naskh" w:hAnsi="ABB020 Naskh" w:cs="ABB020 Naskh"/>
          <w:b/>
          <w:bCs/>
          <w:rtl/>
        </w:rPr>
      </w:pPr>
    </w:p>
    <w:p w:rsidR="005602B5" w:rsidRPr="002800D1" w:rsidRDefault="005602B5" w:rsidP="009601DD">
      <w:pPr>
        <w:jc w:val="lowKashida"/>
        <w:rPr>
          <w:rFonts w:ascii="ABB020 Naskh" w:hAnsi="ABB020 Naskh" w:cs="ABB020 Naskh"/>
          <w:rtl/>
        </w:rPr>
      </w:pPr>
      <w:r w:rsidRPr="002800D1">
        <w:rPr>
          <w:rFonts w:ascii="ABB020 Naskh" w:hAnsi="ABB020 Naskh" w:cs="ABB020 Naskh"/>
          <w:b/>
          <w:bCs/>
          <w:rtl/>
        </w:rPr>
        <w:t>الهيكلية الإدارية للمجلة</w:t>
      </w:r>
    </w:p>
    <w:p w:rsidR="005602B5" w:rsidRPr="002800D1" w:rsidRDefault="005602B5" w:rsidP="006E3CAA">
      <w:pPr>
        <w:ind w:firstLine="720"/>
        <w:jc w:val="lowKashida"/>
        <w:rPr>
          <w:rFonts w:ascii="ABB020 Naskh" w:hAnsi="ABB020 Naskh" w:cs="ABB020 Naskh"/>
          <w:rtl/>
        </w:rPr>
      </w:pPr>
      <w:r w:rsidRPr="002800D1">
        <w:rPr>
          <w:rFonts w:ascii="ABB020 Naskh" w:hAnsi="ABB020 Naskh" w:cs="ABB020 Naskh"/>
          <w:rtl/>
        </w:rPr>
        <w:t>يتكون</w:t>
      </w:r>
      <w:r w:rsidR="00E31982" w:rsidRPr="002800D1">
        <w:rPr>
          <w:rFonts w:ascii="ABB020 Naskh" w:hAnsi="ABB020 Naskh" w:cs="ABB020 Naskh"/>
          <w:rtl/>
        </w:rPr>
        <w:t xml:space="preserve"> الهيكل الإداري للمجلة من التالي:</w:t>
      </w:r>
    </w:p>
    <w:p w:rsidR="00E31982" w:rsidRPr="002800D1" w:rsidRDefault="00E31982" w:rsidP="00B7281B">
      <w:pPr>
        <w:jc w:val="lowKashida"/>
        <w:rPr>
          <w:rFonts w:ascii="ABB020 Naskh" w:hAnsi="ABB020 Naskh" w:cs="ABB020 Naskh"/>
          <w:rtl/>
        </w:rPr>
      </w:pPr>
      <w:r w:rsidRPr="002800D1">
        <w:rPr>
          <w:rFonts w:ascii="ABB020 Naskh" w:hAnsi="ABB020 Naskh" w:cs="ABB020 Naskh"/>
          <w:rtl/>
        </w:rPr>
        <w:t>1 ) لجنة استشارية للمجلة.</w:t>
      </w:r>
    </w:p>
    <w:p w:rsidR="00E31982" w:rsidRPr="002800D1" w:rsidRDefault="00E31982" w:rsidP="00B7281B">
      <w:pPr>
        <w:jc w:val="lowKashida"/>
        <w:rPr>
          <w:rFonts w:ascii="ABB020 Naskh" w:hAnsi="ABB020 Naskh" w:cs="ABB020 Naskh"/>
          <w:rtl/>
        </w:rPr>
      </w:pPr>
      <w:r w:rsidRPr="002800D1">
        <w:rPr>
          <w:rFonts w:ascii="ABB020 Naskh" w:hAnsi="ABB020 Naskh" w:cs="ABB020 Naskh"/>
          <w:rtl/>
        </w:rPr>
        <w:t>2 ) أسرة تحرير المجلة.</w:t>
      </w:r>
    </w:p>
    <w:p w:rsidR="00E31982" w:rsidRPr="002800D1" w:rsidRDefault="00E31982" w:rsidP="00566D20">
      <w:pPr>
        <w:jc w:val="lowKashida"/>
        <w:rPr>
          <w:rFonts w:ascii="ABB020 Naskh" w:hAnsi="ABB020 Naskh" w:cs="ABB020 Naskh"/>
          <w:rtl/>
        </w:rPr>
      </w:pPr>
      <w:r w:rsidRPr="002800D1">
        <w:rPr>
          <w:rFonts w:ascii="ABB020 Naskh" w:hAnsi="ABB020 Naskh" w:cs="ABB020 Naskh"/>
          <w:rtl/>
        </w:rPr>
        <w:t>3 ) منسق للش</w:t>
      </w:r>
      <w:r w:rsidR="00566D20" w:rsidRPr="002800D1">
        <w:rPr>
          <w:rFonts w:ascii="ABB020 Naskh" w:hAnsi="ABB020 Naskh" w:cs="ABB020 Naskh"/>
          <w:rtl/>
        </w:rPr>
        <w:t>ؤ</w:t>
      </w:r>
      <w:r w:rsidRPr="002800D1">
        <w:rPr>
          <w:rFonts w:ascii="ABB020 Naskh" w:hAnsi="ABB020 Naskh" w:cs="ABB020 Naskh"/>
          <w:rtl/>
        </w:rPr>
        <w:t>ون الإدارية بالمجلة.</w:t>
      </w:r>
    </w:p>
    <w:p w:rsidR="00E31982" w:rsidRPr="002800D1" w:rsidRDefault="00E31982" w:rsidP="00566D20">
      <w:pPr>
        <w:jc w:val="lowKashida"/>
        <w:rPr>
          <w:rFonts w:ascii="ABB020 Naskh" w:hAnsi="ABB020 Naskh" w:cs="ABB020 Naskh"/>
          <w:rtl/>
        </w:rPr>
      </w:pPr>
      <w:r w:rsidRPr="002800D1">
        <w:rPr>
          <w:rFonts w:ascii="ABB020 Naskh" w:hAnsi="ABB020 Naskh" w:cs="ABB020 Naskh"/>
          <w:rtl/>
        </w:rPr>
        <w:t>4 ) منسق للش</w:t>
      </w:r>
      <w:r w:rsidR="00566D20" w:rsidRPr="002800D1">
        <w:rPr>
          <w:rFonts w:ascii="ABB020 Naskh" w:hAnsi="ABB020 Naskh" w:cs="ABB020 Naskh"/>
          <w:rtl/>
        </w:rPr>
        <w:t>ؤ</w:t>
      </w:r>
      <w:r w:rsidRPr="002800D1">
        <w:rPr>
          <w:rFonts w:ascii="ABB020 Naskh" w:hAnsi="ABB020 Naskh" w:cs="ABB020 Naskh"/>
          <w:rtl/>
        </w:rPr>
        <w:t>ون المالية بالمجلة.</w:t>
      </w:r>
    </w:p>
    <w:p w:rsidR="00E31982" w:rsidRPr="002800D1" w:rsidRDefault="00E31982" w:rsidP="00566D20">
      <w:pPr>
        <w:spacing w:before="240"/>
        <w:rPr>
          <w:rFonts w:ascii="ABB020 Naskh" w:hAnsi="ABB020 Naskh" w:cs="ABB020 Naskh"/>
          <w:b/>
          <w:bCs/>
          <w:rtl/>
        </w:rPr>
      </w:pPr>
      <w:r w:rsidRPr="002800D1">
        <w:rPr>
          <w:rFonts w:ascii="ABB020 Naskh" w:hAnsi="ABB020 Naskh" w:cs="ABB020 Naskh"/>
          <w:b/>
          <w:bCs/>
          <w:rtl/>
        </w:rPr>
        <w:t>اللجنة الاستشارية بالمجلة</w:t>
      </w:r>
    </w:p>
    <w:p w:rsidR="00E31982" w:rsidRPr="002800D1" w:rsidRDefault="00E31982" w:rsidP="002C6808">
      <w:pPr>
        <w:jc w:val="lowKashida"/>
        <w:rPr>
          <w:rFonts w:ascii="ABB020 Naskh" w:hAnsi="ABB020 Naskh" w:cs="ABB020 Naskh"/>
          <w:rtl/>
        </w:rPr>
      </w:pPr>
      <w:r w:rsidRPr="002800D1">
        <w:rPr>
          <w:rFonts w:ascii="ABB020 Naskh" w:hAnsi="ABB020 Naskh" w:cs="ABB020 Naskh"/>
          <w:rtl/>
        </w:rPr>
        <w:t>يكون</w:t>
      </w:r>
      <w:r w:rsidR="00B317FB" w:rsidRPr="002800D1">
        <w:rPr>
          <w:rFonts w:ascii="ABB020 Naskh" w:hAnsi="ABB020 Naskh" w:cs="ABB020 Naskh"/>
          <w:rtl/>
        </w:rPr>
        <w:t xml:space="preserve"> للمجلة لجنة استشارية لا يقل عدد أعضائها عن ثلاثة أعضاء </w:t>
      </w:r>
      <w:r w:rsidR="00436685" w:rsidRPr="002800D1">
        <w:rPr>
          <w:rFonts w:ascii="ABB020 Naskh" w:hAnsi="ABB020 Naskh" w:cs="ABB020 Naskh"/>
          <w:rtl/>
        </w:rPr>
        <w:t xml:space="preserve">تستعين أسرة التحرير بآرائهم بما يخدم المجلة وتطويرها </w:t>
      </w:r>
      <w:r w:rsidR="00B317FB" w:rsidRPr="002800D1">
        <w:rPr>
          <w:rFonts w:ascii="ABB020 Naskh" w:hAnsi="ABB020 Naskh" w:cs="ABB020 Naskh"/>
          <w:rtl/>
        </w:rPr>
        <w:t>وتختص بما يلي:</w:t>
      </w:r>
    </w:p>
    <w:p w:rsidR="00B317FB" w:rsidRPr="002800D1" w:rsidRDefault="00B317FB" w:rsidP="00B7281B">
      <w:pPr>
        <w:jc w:val="lowKashida"/>
        <w:rPr>
          <w:rFonts w:ascii="ABB020 Naskh" w:hAnsi="ABB020 Naskh" w:cs="ABB020 Naskh"/>
          <w:rtl/>
        </w:rPr>
      </w:pPr>
      <w:r w:rsidRPr="002800D1">
        <w:rPr>
          <w:rFonts w:ascii="ABB020 Naskh" w:hAnsi="ABB020 Naskh" w:cs="ABB020 Naskh"/>
          <w:rtl/>
        </w:rPr>
        <w:t xml:space="preserve">1 </w:t>
      </w:r>
      <w:r w:rsidR="000C06CA" w:rsidRPr="002800D1">
        <w:rPr>
          <w:rFonts w:cs="Times New Roman" w:hint="cs"/>
          <w:rtl/>
        </w:rPr>
        <w:t>–</w:t>
      </w:r>
      <w:r w:rsidRPr="002800D1">
        <w:rPr>
          <w:rFonts w:ascii="ABB020 Naskh" w:hAnsi="ABB020 Naskh" w:cs="ABB020 Naskh"/>
          <w:rtl/>
        </w:rPr>
        <w:t xml:space="preserve"> </w:t>
      </w:r>
      <w:r w:rsidR="000C06CA" w:rsidRPr="002800D1">
        <w:rPr>
          <w:rFonts w:ascii="ABB020 Naskh" w:hAnsi="ABB020 Naskh" w:cs="ABB020 Naskh"/>
          <w:rtl/>
        </w:rPr>
        <w:t>اعتماد قوائم المقيمين للبحوث.</w:t>
      </w:r>
    </w:p>
    <w:p w:rsidR="000C06CA" w:rsidRPr="002800D1" w:rsidRDefault="000C06CA" w:rsidP="00B7281B">
      <w:pPr>
        <w:jc w:val="lowKashida"/>
        <w:rPr>
          <w:rFonts w:ascii="ABB020 Naskh" w:hAnsi="ABB020 Naskh" w:cs="ABB020 Naskh"/>
          <w:rtl/>
        </w:rPr>
      </w:pPr>
      <w:r w:rsidRPr="002800D1">
        <w:rPr>
          <w:rFonts w:ascii="ABB020 Naskh" w:hAnsi="ABB020 Naskh" w:cs="ABB020 Naskh"/>
          <w:rtl/>
        </w:rPr>
        <w:t xml:space="preserve">2 </w:t>
      </w:r>
      <w:r w:rsidRPr="002800D1">
        <w:rPr>
          <w:rFonts w:cs="Times New Roman" w:hint="cs"/>
          <w:rtl/>
        </w:rPr>
        <w:t>–</w:t>
      </w:r>
      <w:r w:rsidRPr="002800D1">
        <w:rPr>
          <w:rFonts w:ascii="ABB020 Naskh" w:hAnsi="ABB020 Naskh" w:cs="ABB020 Naskh"/>
          <w:rtl/>
        </w:rPr>
        <w:t xml:space="preserve"> اعتماد الخطة العامة للمجلة.</w:t>
      </w:r>
    </w:p>
    <w:p w:rsidR="000C06CA" w:rsidRPr="002800D1" w:rsidRDefault="000C06CA" w:rsidP="00B7281B">
      <w:pPr>
        <w:jc w:val="lowKashida"/>
        <w:rPr>
          <w:rFonts w:ascii="ABB020 Naskh" w:hAnsi="ABB020 Naskh" w:cs="ABB020 Naskh"/>
          <w:rtl/>
        </w:rPr>
      </w:pPr>
      <w:r w:rsidRPr="002800D1">
        <w:rPr>
          <w:rFonts w:ascii="ABB020 Naskh" w:hAnsi="ABB020 Naskh" w:cs="ABB020 Naskh"/>
          <w:rtl/>
        </w:rPr>
        <w:t xml:space="preserve">3 </w:t>
      </w:r>
      <w:r w:rsidRPr="002800D1">
        <w:rPr>
          <w:rFonts w:cs="Times New Roman" w:hint="cs"/>
          <w:rtl/>
        </w:rPr>
        <w:t>–</w:t>
      </w:r>
      <w:r w:rsidRPr="002800D1">
        <w:rPr>
          <w:rFonts w:ascii="ABB020 Naskh" w:hAnsi="ABB020 Naskh" w:cs="ABB020 Naskh"/>
          <w:rtl/>
        </w:rPr>
        <w:t xml:space="preserve"> اعتماد التقارير الإدارية والمالية للمجلة.</w:t>
      </w:r>
    </w:p>
    <w:p w:rsidR="00AE5801" w:rsidRPr="002800D1" w:rsidRDefault="00AE5801" w:rsidP="00B7281B">
      <w:pPr>
        <w:jc w:val="lowKashida"/>
        <w:rPr>
          <w:rFonts w:ascii="ABB020 Naskh" w:hAnsi="ABB020 Naskh" w:cs="ABB020 Naskh"/>
          <w:rtl/>
        </w:rPr>
      </w:pPr>
    </w:p>
    <w:p w:rsidR="000C06CA" w:rsidRPr="002800D1" w:rsidRDefault="000C06CA" w:rsidP="00AE5801">
      <w:pPr>
        <w:jc w:val="lowKashida"/>
        <w:rPr>
          <w:rFonts w:ascii="ABB020 Naskh" w:hAnsi="ABB020 Naskh" w:cs="ABB020 Naskh"/>
          <w:rtl/>
        </w:rPr>
      </w:pPr>
      <w:r w:rsidRPr="002800D1">
        <w:rPr>
          <w:rFonts w:ascii="ABB020 Naskh" w:hAnsi="ABB020 Naskh" w:cs="ABB020 Naskh"/>
          <w:rtl/>
        </w:rPr>
        <w:t xml:space="preserve">4 </w:t>
      </w:r>
      <w:r w:rsidRPr="002800D1">
        <w:rPr>
          <w:rFonts w:cs="Times New Roman" w:hint="cs"/>
          <w:rtl/>
        </w:rPr>
        <w:t>–</w:t>
      </w:r>
      <w:r w:rsidRPr="002800D1">
        <w:rPr>
          <w:rFonts w:ascii="ABB020 Naskh" w:hAnsi="ABB020 Naskh" w:cs="ABB020 Naskh"/>
          <w:rtl/>
        </w:rPr>
        <w:t xml:space="preserve"> تحديد مكافآت المقيمين المعتمدين.</w:t>
      </w:r>
    </w:p>
    <w:p w:rsidR="000C06CA" w:rsidRPr="002800D1" w:rsidRDefault="000C06CA" w:rsidP="00B7281B">
      <w:pPr>
        <w:jc w:val="lowKashida"/>
        <w:rPr>
          <w:rFonts w:ascii="ABB020 Naskh" w:hAnsi="ABB020 Naskh" w:cs="ABB020 Naskh"/>
          <w:rtl/>
        </w:rPr>
      </w:pPr>
      <w:r w:rsidRPr="002800D1">
        <w:rPr>
          <w:rFonts w:ascii="ABB020 Naskh" w:hAnsi="ABB020 Naskh" w:cs="ABB020 Naskh"/>
          <w:rtl/>
        </w:rPr>
        <w:t xml:space="preserve">5 </w:t>
      </w:r>
      <w:r w:rsidRPr="002800D1">
        <w:rPr>
          <w:rFonts w:cs="Times New Roman" w:hint="cs"/>
          <w:rtl/>
        </w:rPr>
        <w:t>–</w:t>
      </w:r>
      <w:r w:rsidRPr="002800D1">
        <w:rPr>
          <w:rFonts w:ascii="ABB020 Naskh" w:hAnsi="ABB020 Naskh" w:cs="ABB020 Naskh"/>
          <w:rtl/>
        </w:rPr>
        <w:t xml:space="preserve"> كل ما من شأنه الرقي بالمجلة ورسالتها.</w:t>
      </w:r>
    </w:p>
    <w:p w:rsidR="002C6808" w:rsidRPr="002800D1" w:rsidRDefault="000C06CA" w:rsidP="00940B8A">
      <w:pPr>
        <w:jc w:val="lowKashida"/>
        <w:rPr>
          <w:rFonts w:ascii="ABB020 Naskh" w:hAnsi="ABB020 Naskh" w:cs="ABB020 Naskh"/>
          <w:rtl/>
        </w:rPr>
      </w:pPr>
      <w:r w:rsidRPr="002800D1">
        <w:rPr>
          <w:rFonts w:ascii="ABB020 Naskh" w:hAnsi="ABB020 Naskh" w:cs="ABB020 Naskh"/>
          <w:rtl/>
        </w:rPr>
        <w:t xml:space="preserve">6 </w:t>
      </w:r>
      <w:r w:rsidRPr="002800D1">
        <w:rPr>
          <w:rFonts w:cs="Times New Roman" w:hint="cs"/>
          <w:rtl/>
        </w:rPr>
        <w:t>–</w:t>
      </w:r>
      <w:r w:rsidRPr="002800D1">
        <w:rPr>
          <w:rFonts w:ascii="ABB020 Naskh" w:hAnsi="ABB020 Naskh" w:cs="ABB020 Naskh"/>
          <w:rtl/>
        </w:rPr>
        <w:t xml:space="preserve"> إبداء المشورة في ك</w:t>
      </w:r>
      <w:r w:rsidR="002C6808" w:rsidRPr="002800D1">
        <w:rPr>
          <w:rFonts w:ascii="ABB020 Naskh" w:hAnsi="ABB020 Naskh" w:cs="ABB020 Naskh"/>
          <w:rtl/>
        </w:rPr>
        <w:t>ل ما يعرض عليها من أسرة التحرير.</w:t>
      </w:r>
      <w:r w:rsidR="00F719EE" w:rsidRPr="002800D1">
        <w:rPr>
          <w:rFonts w:ascii="ABB020 Naskh" w:hAnsi="ABB020 Naskh" w:cs="ABB020 Naskh"/>
          <w:rtl/>
        </w:rPr>
        <w:br/>
      </w:r>
    </w:p>
    <w:p w:rsidR="00566D20" w:rsidRPr="00BE1C13" w:rsidRDefault="00FA4C53" w:rsidP="00566D20">
      <w:pPr>
        <w:jc w:val="center"/>
        <w:rPr>
          <w:rFonts w:ascii="Palatino Sans Arabic Bold" w:hAnsi="Palatino Sans Arabic Bold" w:cs="Palatino Sans Arabic Bold"/>
          <w:b/>
          <w:bCs/>
          <w:sz w:val="36"/>
          <w:szCs w:val="36"/>
          <w:rtl/>
        </w:rPr>
      </w:pPr>
      <w:r w:rsidRPr="00BE1C13">
        <w:rPr>
          <w:rFonts w:ascii="Palatino Sans Arabic Bold" w:hAnsi="Palatino Sans Arabic Bold" w:cs="Palatino Sans Arabic Bold"/>
          <w:b/>
          <w:bCs/>
          <w:sz w:val="36"/>
          <w:szCs w:val="36"/>
          <w:rtl/>
        </w:rPr>
        <w:t>م</w:t>
      </w:r>
      <w:r w:rsidR="00F719EE" w:rsidRPr="00BE1C13">
        <w:rPr>
          <w:rFonts w:ascii="Palatino Sans Arabic Bold" w:hAnsi="Palatino Sans Arabic Bold" w:cs="Palatino Sans Arabic Bold"/>
          <w:b/>
          <w:bCs/>
          <w:sz w:val="36"/>
          <w:szCs w:val="36"/>
          <w:rtl/>
        </w:rPr>
        <w:t>ــــ</w:t>
      </w:r>
      <w:r w:rsidRPr="00BE1C13">
        <w:rPr>
          <w:rFonts w:ascii="Palatino Sans Arabic Bold" w:hAnsi="Palatino Sans Arabic Bold" w:cs="Palatino Sans Arabic Bold"/>
          <w:b/>
          <w:bCs/>
          <w:sz w:val="36"/>
          <w:szCs w:val="36"/>
          <w:rtl/>
        </w:rPr>
        <w:t>ادة (6)</w:t>
      </w:r>
    </w:p>
    <w:p w:rsidR="00FA4C53" w:rsidRPr="002800D1" w:rsidRDefault="00FA4C53" w:rsidP="00566D20">
      <w:pPr>
        <w:spacing w:before="240"/>
        <w:rPr>
          <w:rFonts w:ascii="ABB020 Naskh" w:hAnsi="ABB020 Naskh" w:cs="ABB020 Naskh"/>
          <w:b/>
          <w:bCs/>
          <w:rtl/>
        </w:rPr>
      </w:pPr>
      <w:r w:rsidRPr="002800D1">
        <w:rPr>
          <w:rFonts w:ascii="ABB020 Naskh" w:hAnsi="ABB020 Naskh" w:cs="ABB020 Naskh"/>
          <w:b/>
          <w:bCs/>
          <w:rtl/>
        </w:rPr>
        <w:t>أسرة التحرير</w:t>
      </w:r>
    </w:p>
    <w:p w:rsidR="00FA4C53" w:rsidRPr="002800D1" w:rsidRDefault="00BE1C13" w:rsidP="001532D4">
      <w:pPr>
        <w:jc w:val="lowKashida"/>
        <w:rPr>
          <w:rFonts w:ascii="ABB020 Naskh" w:hAnsi="ABB020 Naskh" w:cs="ABB020 Naskh"/>
          <w:rtl/>
        </w:rPr>
      </w:pPr>
      <w:r>
        <w:rPr>
          <w:rFonts w:ascii="ABB020 Naskh" w:hAnsi="ABB020 Naskh" w:cs="ABB020 Naskh" w:hint="cs"/>
          <w:rtl/>
        </w:rPr>
        <w:t>ت</w:t>
      </w:r>
      <w:r w:rsidR="00FA4C53" w:rsidRPr="002800D1">
        <w:rPr>
          <w:rFonts w:ascii="ABB020 Naskh" w:hAnsi="ABB020 Naskh" w:cs="ABB020 Naskh"/>
          <w:rtl/>
        </w:rPr>
        <w:t>تكون أسرة التحرير</w:t>
      </w:r>
      <w:r w:rsidR="007371F3" w:rsidRPr="002800D1">
        <w:rPr>
          <w:rFonts w:ascii="ABB020 Naskh" w:hAnsi="ABB020 Naskh" w:cs="ABB020 Naskh"/>
          <w:rtl/>
        </w:rPr>
        <w:t xml:space="preserve"> من رئيس التحرير وعدد كافِ من الأعضاء</w:t>
      </w:r>
      <w:r w:rsidR="001532D4" w:rsidRPr="002800D1">
        <w:rPr>
          <w:rFonts w:ascii="ABB020 Naskh" w:hAnsi="ABB020 Naskh" w:cs="ABB020 Naskh"/>
          <w:rtl/>
        </w:rPr>
        <w:t xml:space="preserve"> من أعضاء هيئة التدريس</w:t>
      </w:r>
      <w:r w:rsidR="007371F3" w:rsidRPr="002800D1">
        <w:rPr>
          <w:rFonts w:ascii="ABB020 Naskh" w:hAnsi="ABB020 Naskh" w:cs="ABB020 Naskh"/>
          <w:rtl/>
        </w:rPr>
        <w:t xml:space="preserve"> </w:t>
      </w:r>
      <w:r w:rsidR="001532D4" w:rsidRPr="002800D1">
        <w:rPr>
          <w:rFonts w:ascii="ABB020 Naskh" w:hAnsi="ABB020 Naskh" w:cs="ABB020 Naskh"/>
          <w:rtl/>
        </w:rPr>
        <w:t>يقترحهم</w:t>
      </w:r>
      <w:r w:rsidR="007371F3" w:rsidRPr="002800D1">
        <w:rPr>
          <w:rFonts w:ascii="ABB020 Naskh" w:hAnsi="ABB020 Naskh" w:cs="ABB020 Naskh"/>
          <w:rtl/>
        </w:rPr>
        <w:t xml:space="preserve"> </w:t>
      </w:r>
      <w:r w:rsidR="001532D4" w:rsidRPr="002800D1">
        <w:rPr>
          <w:rFonts w:ascii="ABB020 Naskh" w:hAnsi="ABB020 Naskh" w:cs="ABB020 Naskh"/>
          <w:rtl/>
        </w:rPr>
        <w:t xml:space="preserve">رئيس التحرير ويصادق عليهم </w:t>
      </w:r>
      <w:r w:rsidR="007371F3" w:rsidRPr="002800D1">
        <w:rPr>
          <w:rFonts w:ascii="ABB020 Naskh" w:hAnsi="ABB020 Naskh" w:cs="ABB020 Naskh"/>
          <w:rtl/>
        </w:rPr>
        <w:t>مجلس الكلية.</w:t>
      </w:r>
    </w:p>
    <w:p w:rsidR="007371F3" w:rsidRPr="002800D1" w:rsidRDefault="007371F3" w:rsidP="007D4A92">
      <w:pPr>
        <w:jc w:val="lowKashida"/>
        <w:rPr>
          <w:rFonts w:ascii="ABB020 Naskh" w:hAnsi="ABB020 Naskh" w:cs="ABB020 Naskh"/>
          <w:rtl/>
        </w:rPr>
      </w:pPr>
      <w:r w:rsidRPr="002800D1">
        <w:rPr>
          <w:rFonts w:ascii="ABB020 Naskh" w:hAnsi="ABB020 Naskh" w:cs="ABB020 Naskh"/>
          <w:rtl/>
        </w:rPr>
        <w:t>تتولى أسرة تحرير إدارة المجلة وفقاً لما تضعه اللجنة الاستشارية من خطط ولها في سبيل ذلك القيام بالتالي:</w:t>
      </w:r>
    </w:p>
    <w:p w:rsidR="007371F3" w:rsidRPr="002800D1" w:rsidRDefault="007371F3" w:rsidP="006E3CAA">
      <w:pPr>
        <w:ind w:left="525" w:hanging="525"/>
        <w:jc w:val="lowKashida"/>
        <w:rPr>
          <w:rFonts w:ascii="ABB020 Naskh" w:hAnsi="ABB020 Naskh" w:cs="ABB020 Naskh"/>
          <w:rtl/>
        </w:rPr>
      </w:pPr>
      <w:r w:rsidRPr="002800D1">
        <w:rPr>
          <w:rFonts w:ascii="ABB020 Naskh" w:hAnsi="ABB020 Naskh" w:cs="ABB020 Naskh"/>
          <w:rtl/>
        </w:rPr>
        <w:t xml:space="preserve">1 </w:t>
      </w:r>
      <w:r w:rsidR="00FE6F46" w:rsidRPr="002800D1">
        <w:rPr>
          <w:rFonts w:cs="Times New Roman" w:hint="cs"/>
          <w:rtl/>
        </w:rPr>
        <w:t>–</w:t>
      </w:r>
      <w:r w:rsidRPr="002800D1">
        <w:rPr>
          <w:rFonts w:ascii="ABB020 Naskh" w:hAnsi="ABB020 Naskh" w:cs="ABB020 Naskh"/>
          <w:rtl/>
        </w:rPr>
        <w:t xml:space="preserve"> </w:t>
      </w:r>
      <w:r w:rsidR="00FE6F46" w:rsidRPr="002800D1">
        <w:rPr>
          <w:rFonts w:ascii="ABB020 Naskh" w:hAnsi="ABB020 Naskh" w:cs="ABB020 Naskh"/>
          <w:rtl/>
        </w:rPr>
        <w:t xml:space="preserve">اقتراح </w:t>
      </w:r>
      <w:r w:rsidR="0041460D" w:rsidRPr="002800D1">
        <w:rPr>
          <w:rFonts w:ascii="ABB020 Naskh" w:hAnsi="ABB020 Naskh" w:cs="ABB020 Naskh"/>
          <w:rtl/>
        </w:rPr>
        <w:t>مقيم</w:t>
      </w:r>
      <w:r w:rsidR="00FE6F46" w:rsidRPr="002800D1">
        <w:rPr>
          <w:rFonts w:ascii="ABB020 Naskh" w:hAnsi="ABB020 Naskh" w:cs="ABB020 Naskh"/>
          <w:rtl/>
        </w:rPr>
        <w:t>ي البحوث في المجلة وفقاً لتخصصاتهم.</w:t>
      </w:r>
    </w:p>
    <w:p w:rsidR="00FE6F46" w:rsidRPr="002800D1" w:rsidRDefault="00FE6F46" w:rsidP="006E3CAA">
      <w:pPr>
        <w:ind w:left="525" w:hanging="525"/>
        <w:jc w:val="lowKashida"/>
        <w:rPr>
          <w:rFonts w:ascii="ABB020 Naskh" w:hAnsi="ABB020 Naskh" w:cs="ABB020 Naskh"/>
          <w:rtl/>
        </w:rPr>
      </w:pPr>
      <w:r w:rsidRPr="002800D1">
        <w:rPr>
          <w:rFonts w:ascii="ABB020 Naskh" w:hAnsi="ABB020 Naskh" w:cs="ABB020 Naskh"/>
          <w:rtl/>
        </w:rPr>
        <w:t xml:space="preserve">2 </w:t>
      </w:r>
      <w:r w:rsidRPr="002800D1">
        <w:rPr>
          <w:rFonts w:cs="Times New Roman" w:hint="cs"/>
          <w:rtl/>
        </w:rPr>
        <w:t>–</w:t>
      </w:r>
      <w:r w:rsidRPr="002800D1">
        <w:rPr>
          <w:rFonts w:ascii="ABB020 Naskh" w:hAnsi="ABB020 Naskh" w:cs="ABB020 Naskh"/>
          <w:rtl/>
        </w:rPr>
        <w:t xml:space="preserve"> تلقي البحوث والدراسات المقدمة لنشرها في المجلة ووضع آلية لذلك.</w:t>
      </w:r>
    </w:p>
    <w:p w:rsidR="00FE6F46" w:rsidRPr="002800D1" w:rsidRDefault="00FE6F46" w:rsidP="006E3CAA">
      <w:pPr>
        <w:ind w:left="525" w:hanging="525"/>
        <w:jc w:val="lowKashida"/>
        <w:rPr>
          <w:rFonts w:ascii="ABB020 Naskh" w:hAnsi="ABB020 Naskh" w:cs="ABB020 Naskh"/>
          <w:rtl/>
        </w:rPr>
      </w:pPr>
      <w:r w:rsidRPr="002800D1">
        <w:rPr>
          <w:rFonts w:ascii="ABB020 Naskh" w:hAnsi="ABB020 Naskh" w:cs="ABB020 Naskh"/>
          <w:rtl/>
        </w:rPr>
        <w:lastRenderedPageBreak/>
        <w:t xml:space="preserve">3 </w:t>
      </w:r>
      <w:r w:rsidR="00A672B9" w:rsidRPr="002800D1">
        <w:rPr>
          <w:rFonts w:cs="Times New Roman" w:hint="cs"/>
          <w:rtl/>
        </w:rPr>
        <w:t>–</w:t>
      </w:r>
      <w:r w:rsidRPr="002800D1">
        <w:rPr>
          <w:rFonts w:ascii="ABB020 Naskh" w:hAnsi="ABB020 Naskh" w:cs="ABB020 Naskh"/>
          <w:rtl/>
        </w:rPr>
        <w:t xml:space="preserve"> </w:t>
      </w:r>
      <w:r w:rsidR="00A672B9" w:rsidRPr="002800D1">
        <w:rPr>
          <w:rFonts w:ascii="ABB020 Naskh" w:hAnsi="ABB020 Naskh" w:cs="ABB020 Naskh"/>
          <w:rtl/>
        </w:rPr>
        <w:t xml:space="preserve">إحالة البحوث والدراسات المراد نشرها في المجلة على المقيمين المختصين المعتمدين بالمجلة </w:t>
      </w:r>
      <w:r w:rsidR="00754235" w:rsidRPr="002800D1">
        <w:rPr>
          <w:rFonts w:ascii="ABB020 Naskh" w:hAnsi="ABB020 Naskh" w:cs="ABB020 Naskh"/>
          <w:rtl/>
        </w:rPr>
        <w:t>بما</w:t>
      </w:r>
      <w:r w:rsidR="00A672B9" w:rsidRPr="002800D1">
        <w:rPr>
          <w:rFonts w:ascii="ABB020 Naskh" w:hAnsi="ABB020 Naskh" w:cs="ABB020 Naskh"/>
          <w:rtl/>
        </w:rPr>
        <w:t xml:space="preserve"> </w:t>
      </w:r>
      <w:r w:rsidR="00754235" w:rsidRPr="002800D1">
        <w:rPr>
          <w:rFonts w:ascii="ABB020 Naskh" w:hAnsi="ABB020 Naskh" w:cs="ABB020 Naskh"/>
          <w:rtl/>
        </w:rPr>
        <w:t>ي</w:t>
      </w:r>
      <w:r w:rsidR="00A672B9" w:rsidRPr="002800D1">
        <w:rPr>
          <w:rFonts w:ascii="ABB020 Naskh" w:hAnsi="ABB020 Naskh" w:cs="ABB020 Naskh"/>
          <w:rtl/>
        </w:rPr>
        <w:t>ضمن السرية والحياد.</w:t>
      </w:r>
    </w:p>
    <w:p w:rsidR="00A672B9" w:rsidRPr="002800D1" w:rsidRDefault="00A672B9" w:rsidP="006E3CAA">
      <w:pPr>
        <w:ind w:left="525" w:hanging="525"/>
        <w:jc w:val="lowKashida"/>
        <w:rPr>
          <w:rFonts w:ascii="ABB020 Naskh" w:hAnsi="ABB020 Naskh" w:cs="ABB020 Naskh"/>
          <w:rtl/>
        </w:rPr>
      </w:pPr>
      <w:r w:rsidRPr="002800D1">
        <w:rPr>
          <w:rFonts w:ascii="ABB020 Naskh" w:hAnsi="ABB020 Naskh" w:cs="ABB020 Naskh"/>
          <w:rtl/>
        </w:rPr>
        <w:t xml:space="preserve">4 </w:t>
      </w:r>
      <w:r w:rsidRPr="002800D1">
        <w:rPr>
          <w:rFonts w:cs="Times New Roman" w:hint="cs"/>
          <w:rtl/>
        </w:rPr>
        <w:t>–</w:t>
      </w:r>
      <w:r w:rsidRPr="002800D1">
        <w:rPr>
          <w:rFonts w:ascii="ABB020 Naskh" w:hAnsi="ABB020 Naskh" w:cs="ABB020 Naskh"/>
          <w:rtl/>
        </w:rPr>
        <w:t xml:space="preserve"> استقبال نتائج تقييم البحوث واتخاذ ما يلزم بشأنها.</w:t>
      </w:r>
    </w:p>
    <w:p w:rsidR="00A672B9" w:rsidRPr="002800D1" w:rsidRDefault="00A672B9" w:rsidP="006E3CAA">
      <w:pPr>
        <w:ind w:left="525" w:hanging="525"/>
        <w:jc w:val="lowKashida"/>
        <w:rPr>
          <w:rFonts w:ascii="ABB020 Naskh" w:hAnsi="ABB020 Naskh" w:cs="ABB020 Naskh"/>
          <w:rtl/>
        </w:rPr>
      </w:pPr>
      <w:r w:rsidRPr="002800D1">
        <w:rPr>
          <w:rFonts w:ascii="ABB020 Naskh" w:hAnsi="ABB020 Naskh" w:cs="ABB020 Naskh"/>
          <w:rtl/>
        </w:rPr>
        <w:t xml:space="preserve">5 </w:t>
      </w:r>
      <w:r w:rsidRPr="002800D1">
        <w:rPr>
          <w:rFonts w:cs="Times New Roman" w:hint="cs"/>
          <w:rtl/>
        </w:rPr>
        <w:t>–</w:t>
      </w:r>
      <w:r w:rsidRPr="002800D1">
        <w:rPr>
          <w:rFonts w:ascii="ABB020 Naskh" w:hAnsi="ABB020 Naskh" w:cs="ABB020 Naskh"/>
          <w:rtl/>
        </w:rPr>
        <w:t xml:space="preserve"> </w:t>
      </w:r>
      <w:r w:rsidRPr="002800D1">
        <w:rPr>
          <w:rFonts w:ascii="ABB020 Naskh" w:hAnsi="ABB020 Naskh" w:cs="ABB020 Naskh"/>
          <w:spacing w:val="-4"/>
          <w:rtl/>
        </w:rPr>
        <w:t xml:space="preserve">العمل على توزيع المجلة ومتابعة </w:t>
      </w:r>
      <w:r w:rsidR="004B3B31" w:rsidRPr="002800D1">
        <w:rPr>
          <w:rFonts w:ascii="ABB020 Naskh" w:hAnsi="ABB020 Naskh" w:cs="ABB020 Naskh"/>
          <w:spacing w:val="-4"/>
          <w:rtl/>
        </w:rPr>
        <w:t>اشتراكاتها وتحصيل الإيرادات الناتجة عن ذلك.</w:t>
      </w:r>
    </w:p>
    <w:p w:rsidR="00A672B9" w:rsidRPr="002800D1" w:rsidRDefault="00A672B9" w:rsidP="006E3CAA">
      <w:pPr>
        <w:ind w:left="525" w:hanging="525"/>
        <w:jc w:val="lowKashida"/>
        <w:rPr>
          <w:rFonts w:ascii="ABB020 Naskh" w:hAnsi="ABB020 Naskh" w:cs="ABB020 Naskh"/>
          <w:rtl/>
        </w:rPr>
      </w:pPr>
      <w:r w:rsidRPr="002800D1">
        <w:rPr>
          <w:rFonts w:ascii="ABB020 Naskh" w:hAnsi="ABB020 Naskh" w:cs="ABB020 Naskh"/>
          <w:rtl/>
        </w:rPr>
        <w:t xml:space="preserve">6 </w:t>
      </w:r>
      <w:r w:rsidRPr="002800D1">
        <w:rPr>
          <w:rFonts w:cs="Times New Roman" w:hint="cs"/>
          <w:rtl/>
        </w:rPr>
        <w:t>–</w:t>
      </w:r>
      <w:r w:rsidRPr="002800D1">
        <w:rPr>
          <w:rFonts w:ascii="ABB020 Naskh" w:hAnsi="ABB020 Naskh" w:cs="ABB020 Naskh"/>
          <w:rtl/>
        </w:rPr>
        <w:t xml:space="preserve"> العمل على تنسيق المجلة ومتابعة طبا</w:t>
      </w:r>
      <w:r w:rsidR="00E17CB1" w:rsidRPr="002800D1">
        <w:rPr>
          <w:rFonts w:ascii="ABB020 Naskh" w:hAnsi="ABB020 Naskh" w:cs="ABB020 Naskh"/>
          <w:rtl/>
        </w:rPr>
        <w:t>عتها والإشراف على إخراج أعدادها وإيداعها لدى مؤسسات الإيداع والتوثيق.</w:t>
      </w:r>
    </w:p>
    <w:p w:rsidR="00A672B9" w:rsidRPr="002800D1" w:rsidRDefault="00A672B9" w:rsidP="006E3CAA">
      <w:pPr>
        <w:ind w:left="525" w:hanging="525"/>
        <w:jc w:val="lowKashida"/>
        <w:rPr>
          <w:rFonts w:ascii="ABB020 Naskh" w:hAnsi="ABB020 Naskh" w:cs="ABB020 Naskh"/>
          <w:rtl/>
        </w:rPr>
      </w:pPr>
      <w:r w:rsidRPr="002800D1">
        <w:rPr>
          <w:rFonts w:ascii="ABB020 Naskh" w:hAnsi="ABB020 Naskh" w:cs="ABB020 Naskh"/>
          <w:rtl/>
        </w:rPr>
        <w:t xml:space="preserve">7 </w:t>
      </w:r>
      <w:r w:rsidR="004A4881" w:rsidRPr="002800D1">
        <w:rPr>
          <w:rFonts w:cs="Times New Roman" w:hint="cs"/>
          <w:rtl/>
        </w:rPr>
        <w:t>–</w:t>
      </w:r>
      <w:r w:rsidRPr="002800D1">
        <w:rPr>
          <w:rFonts w:ascii="ABB020 Naskh" w:hAnsi="ABB020 Naskh" w:cs="ABB020 Naskh"/>
          <w:rtl/>
        </w:rPr>
        <w:t xml:space="preserve"> </w:t>
      </w:r>
      <w:r w:rsidR="004A4881" w:rsidRPr="002800D1">
        <w:rPr>
          <w:rFonts w:ascii="ABB020 Naskh" w:hAnsi="ABB020 Naskh" w:cs="ABB020 Naskh"/>
          <w:rtl/>
        </w:rPr>
        <w:t>وضع قواعد النشر بالمجلة.</w:t>
      </w:r>
    </w:p>
    <w:p w:rsidR="004A4881" w:rsidRPr="002800D1" w:rsidRDefault="004A4881" w:rsidP="006E3CAA">
      <w:pPr>
        <w:ind w:left="525" w:hanging="525"/>
        <w:jc w:val="lowKashida"/>
        <w:rPr>
          <w:rFonts w:ascii="ABB020 Naskh" w:hAnsi="ABB020 Naskh" w:cs="ABB020 Naskh"/>
          <w:rtl/>
        </w:rPr>
      </w:pPr>
      <w:r w:rsidRPr="002800D1">
        <w:rPr>
          <w:rFonts w:ascii="ABB020 Naskh" w:hAnsi="ABB020 Naskh" w:cs="ABB020 Naskh"/>
          <w:rtl/>
        </w:rPr>
        <w:t xml:space="preserve">8 </w:t>
      </w:r>
      <w:r w:rsidR="0078341A" w:rsidRPr="002800D1">
        <w:rPr>
          <w:rFonts w:cs="Times New Roman" w:hint="cs"/>
          <w:rtl/>
        </w:rPr>
        <w:t>–</w:t>
      </w:r>
      <w:r w:rsidRPr="002800D1">
        <w:rPr>
          <w:rFonts w:ascii="ABB020 Naskh" w:hAnsi="ABB020 Naskh" w:cs="ABB020 Naskh"/>
          <w:rtl/>
        </w:rPr>
        <w:t xml:space="preserve"> </w:t>
      </w:r>
      <w:r w:rsidR="006C34E7" w:rsidRPr="002800D1">
        <w:rPr>
          <w:rFonts w:ascii="ABB020 Naskh" w:hAnsi="ABB020 Naskh" w:cs="ABB020 Naskh"/>
          <w:rtl/>
        </w:rPr>
        <w:t>إعداد و</w:t>
      </w:r>
      <w:r w:rsidR="00423B66" w:rsidRPr="002800D1">
        <w:rPr>
          <w:rFonts w:ascii="ABB020 Naskh" w:hAnsi="ABB020 Naskh" w:cs="ABB020 Naskh"/>
          <w:rtl/>
        </w:rPr>
        <w:t xml:space="preserve">إحالة التقارير الدورية </w:t>
      </w:r>
      <w:r w:rsidR="00B559BA" w:rsidRPr="002800D1">
        <w:rPr>
          <w:rFonts w:ascii="ABB020 Naskh" w:hAnsi="ABB020 Naskh" w:cs="ABB020 Naskh"/>
          <w:rtl/>
        </w:rPr>
        <w:t xml:space="preserve">عن نشاط المجلة الإداري والمالي للجنة </w:t>
      </w:r>
      <w:r w:rsidR="00423B66" w:rsidRPr="002800D1">
        <w:rPr>
          <w:rFonts w:ascii="ABB020 Naskh" w:hAnsi="ABB020 Naskh" w:cs="ABB020 Naskh"/>
          <w:rtl/>
        </w:rPr>
        <w:t>الاستشارية للمجلة ومجلس الكلية.</w:t>
      </w:r>
    </w:p>
    <w:p w:rsidR="00020450" w:rsidRPr="002800D1" w:rsidRDefault="00020450" w:rsidP="006E3CAA">
      <w:pPr>
        <w:ind w:left="525" w:hanging="525"/>
        <w:jc w:val="lowKashida"/>
        <w:rPr>
          <w:rFonts w:ascii="ABB020 Naskh" w:hAnsi="ABB020 Naskh" w:cs="ABB020 Naskh"/>
          <w:rtl/>
        </w:rPr>
      </w:pPr>
      <w:r w:rsidRPr="002800D1">
        <w:rPr>
          <w:rFonts w:ascii="ABB020 Naskh" w:hAnsi="ABB020 Naskh" w:cs="ABB020 Naskh"/>
          <w:rtl/>
        </w:rPr>
        <w:t xml:space="preserve">9 </w:t>
      </w:r>
      <w:r w:rsidRPr="002800D1">
        <w:rPr>
          <w:rFonts w:cs="Times New Roman" w:hint="cs"/>
          <w:rtl/>
        </w:rPr>
        <w:t>–</w:t>
      </w:r>
      <w:r w:rsidRPr="002800D1">
        <w:rPr>
          <w:rFonts w:ascii="ABB020 Naskh" w:hAnsi="ABB020 Naskh" w:cs="ABB020 Naskh"/>
          <w:rtl/>
        </w:rPr>
        <w:t xml:space="preserve"> الدعوة لاجتماعات اللجنة الاستشارية.</w:t>
      </w:r>
    </w:p>
    <w:p w:rsidR="00020450" w:rsidRPr="002800D1" w:rsidRDefault="00020450" w:rsidP="006E3CAA">
      <w:pPr>
        <w:ind w:left="525" w:hanging="525"/>
        <w:jc w:val="lowKashida"/>
        <w:rPr>
          <w:rFonts w:ascii="ABB020 Naskh" w:hAnsi="ABB020 Naskh" w:cs="ABB020 Naskh"/>
          <w:rtl/>
        </w:rPr>
      </w:pPr>
      <w:r w:rsidRPr="002800D1">
        <w:rPr>
          <w:rFonts w:ascii="ABB020 Naskh" w:hAnsi="ABB020 Naskh" w:cs="ABB020 Naskh"/>
          <w:rtl/>
        </w:rPr>
        <w:t xml:space="preserve">10 </w:t>
      </w:r>
      <w:r w:rsidRPr="002800D1">
        <w:rPr>
          <w:rFonts w:cs="Times New Roman" w:hint="cs"/>
          <w:rtl/>
        </w:rPr>
        <w:t>–</w:t>
      </w:r>
      <w:r w:rsidRPr="002800D1">
        <w:rPr>
          <w:rFonts w:ascii="ABB020 Naskh" w:hAnsi="ABB020 Naskh" w:cs="ABB020 Naskh"/>
          <w:rtl/>
        </w:rPr>
        <w:t xml:space="preserve"> المشاركة باسم المجلة في المؤتمرات والندوات والمحافل العلمية.</w:t>
      </w:r>
    </w:p>
    <w:p w:rsidR="00F719EE" w:rsidRPr="002800D1" w:rsidRDefault="00020450" w:rsidP="00AE5801">
      <w:pPr>
        <w:ind w:left="525" w:hanging="525"/>
        <w:jc w:val="lowKashida"/>
        <w:rPr>
          <w:rFonts w:ascii="ABB020 Naskh" w:hAnsi="ABB020 Naskh" w:cs="ABB020 Naskh"/>
          <w:rtl/>
        </w:rPr>
      </w:pPr>
      <w:r w:rsidRPr="002800D1">
        <w:rPr>
          <w:rFonts w:ascii="ABB020 Naskh" w:hAnsi="ABB020 Naskh" w:cs="ABB020 Naskh"/>
          <w:rtl/>
        </w:rPr>
        <w:t>11</w:t>
      </w:r>
      <w:r w:rsidR="0078341A" w:rsidRPr="002800D1">
        <w:rPr>
          <w:rFonts w:ascii="ABB020 Naskh" w:hAnsi="ABB020 Naskh" w:cs="ABB020 Naskh"/>
          <w:rtl/>
        </w:rPr>
        <w:t xml:space="preserve"> </w:t>
      </w:r>
      <w:r w:rsidR="0078341A" w:rsidRPr="002800D1">
        <w:rPr>
          <w:rFonts w:cs="Times New Roman" w:hint="cs"/>
          <w:rtl/>
        </w:rPr>
        <w:t>–</w:t>
      </w:r>
      <w:r w:rsidR="0078341A" w:rsidRPr="002800D1">
        <w:rPr>
          <w:rFonts w:ascii="ABB020 Naskh" w:hAnsi="ABB020 Naskh" w:cs="ABB020 Naskh"/>
          <w:rtl/>
        </w:rPr>
        <w:t xml:space="preserve"> </w:t>
      </w:r>
      <w:r w:rsidR="00423B66" w:rsidRPr="002800D1">
        <w:rPr>
          <w:rFonts w:ascii="ABB020 Naskh" w:hAnsi="ABB020 Naskh" w:cs="ABB020 Naskh"/>
          <w:rtl/>
        </w:rPr>
        <w:t>كل ما يلزم لتسيير الإجراءات الإدارية والمالية للمجلة.</w:t>
      </w:r>
    </w:p>
    <w:p w:rsidR="00AE5801" w:rsidRPr="002800D1" w:rsidRDefault="00AE5801" w:rsidP="00AE5801">
      <w:pPr>
        <w:ind w:left="525" w:hanging="525"/>
        <w:jc w:val="lowKashida"/>
        <w:rPr>
          <w:rFonts w:ascii="ABB020 Naskh" w:hAnsi="ABB020 Naskh" w:cs="ABB020 Naskh"/>
          <w:rtl/>
        </w:rPr>
      </w:pPr>
    </w:p>
    <w:p w:rsidR="008B1A75" w:rsidRPr="00BE1C13" w:rsidRDefault="009967E6" w:rsidP="009633C0">
      <w:pPr>
        <w:spacing w:before="240"/>
        <w:jc w:val="center"/>
        <w:rPr>
          <w:rFonts w:ascii="Palatino Sans Arabic Bold" w:hAnsi="Palatino Sans Arabic Bold" w:cs="Palatino Sans Arabic Bold"/>
          <w:b/>
          <w:bCs/>
          <w:sz w:val="36"/>
          <w:szCs w:val="36"/>
          <w:rtl/>
        </w:rPr>
      </w:pPr>
      <w:r w:rsidRPr="00BE1C13">
        <w:rPr>
          <w:rFonts w:ascii="Palatino Sans Arabic Bold" w:hAnsi="Palatino Sans Arabic Bold" w:cs="Palatino Sans Arabic Bold"/>
          <w:b/>
          <w:bCs/>
          <w:sz w:val="36"/>
          <w:szCs w:val="36"/>
          <w:rtl/>
        </w:rPr>
        <w:t>م</w:t>
      </w:r>
      <w:r w:rsidR="00F719EE" w:rsidRPr="00BE1C13">
        <w:rPr>
          <w:rFonts w:ascii="Palatino Sans Arabic Bold" w:hAnsi="Palatino Sans Arabic Bold" w:cs="Palatino Sans Arabic Bold"/>
          <w:b/>
          <w:bCs/>
          <w:sz w:val="36"/>
          <w:szCs w:val="36"/>
          <w:rtl/>
        </w:rPr>
        <w:t>ــــ</w:t>
      </w:r>
      <w:r w:rsidRPr="00BE1C13">
        <w:rPr>
          <w:rFonts w:ascii="Palatino Sans Arabic Bold" w:hAnsi="Palatino Sans Arabic Bold" w:cs="Palatino Sans Arabic Bold"/>
          <w:b/>
          <w:bCs/>
          <w:sz w:val="36"/>
          <w:szCs w:val="36"/>
          <w:rtl/>
        </w:rPr>
        <w:t>ادة (7)</w:t>
      </w:r>
    </w:p>
    <w:p w:rsidR="009967E6" w:rsidRPr="002800D1" w:rsidRDefault="009967E6" w:rsidP="008B1A75">
      <w:pPr>
        <w:spacing w:before="240"/>
        <w:rPr>
          <w:rFonts w:ascii="ABB020 Naskh" w:hAnsi="ABB020 Naskh" w:cs="ABB020 Naskh"/>
          <w:b/>
          <w:bCs/>
          <w:rtl/>
        </w:rPr>
      </w:pPr>
      <w:r w:rsidRPr="002800D1">
        <w:rPr>
          <w:rFonts w:ascii="ABB020 Naskh" w:hAnsi="ABB020 Naskh" w:cs="ABB020 Naskh"/>
          <w:b/>
          <w:bCs/>
          <w:rtl/>
        </w:rPr>
        <w:t xml:space="preserve"> اختصاصات رئيس التحرير</w:t>
      </w:r>
    </w:p>
    <w:p w:rsidR="009967E6" w:rsidRPr="002800D1" w:rsidRDefault="003A1323" w:rsidP="009967E6">
      <w:pPr>
        <w:jc w:val="lowKashida"/>
        <w:rPr>
          <w:rFonts w:ascii="ABB020 Naskh" w:hAnsi="ABB020 Naskh" w:cs="ABB020 Naskh"/>
          <w:rtl/>
        </w:rPr>
      </w:pPr>
      <w:r w:rsidRPr="002800D1">
        <w:rPr>
          <w:rFonts w:ascii="ABB020 Naskh" w:hAnsi="ABB020 Naskh" w:cs="ABB020 Naskh"/>
          <w:rtl/>
        </w:rPr>
        <w:t xml:space="preserve">1 </w:t>
      </w:r>
      <w:r w:rsidRPr="002800D1">
        <w:rPr>
          <w:rFonts w:cs="Times New Roman" w:hint="cs"/>
          <w:rtl/>
        </w:rPr>
        <w:t>–</w:t>
      </w:r>
      <w:r w:rsidRPr="002800D1">
        <w:rPr>
          <w:rFonts w:ascii="ABB020 Naskh" w:hAnsi="ABB020 Naskh" w:cs="ABB020 Naskh"/>
          <w:rtl/>
        </w:rPr>
        <w:t xml:space="preserve"> توثيق محاضر اجتماعات اللجنة الاستشارية.</w:t>
      </w:r>
    </w:p>
    <w:p w:rsidR="003A1323" w:rsidRPr="002800D1" w:rsidRDefault="003A1323" w:rsidP="009967E6">
      <w:pPr>
        <w:jc w:val="lowKashida"/>
        <w:rPr>
          <w:rFonts w:ascii="ABB020 Naskh" w:hAnsi="ABB020 Naskh" w:cs="ABB020 Naskh"/>
          <w:rtl/>
        </w:rPr>
      </w:pPr>
      <w:r w:rsidRPr="002800D1">
        <w:rPr>
          <w:rFonts w:ascii="ABB020 Naskh" w:hAnsi="ABB020 Naskh" w:cs="ABB020 Naskh"/>
          <w:rtl/>
        </w:rPr>
        <w:t xml:space="preserve">2 </w:t>
      </w:r>
      <w:r w:rsidRPr="002800D1">
        <w:rPr>
          <w:rFonts w:cs="Times New Roman" w:hint="cs"/>
          <w:rtl/>
        </w:rPr>
        <w:t>–</w:t>
      </w:r>
      <w:r w:rsidRPr="002800D1">
        <w:rPr>
          <w:rFonts w:ascii="ABB020 Naskh" w:hAnsi="ABB020 Naskh" w:cs="ABB020 Naskh"/>
          <w:rtl/>
        </w:rPr>
        <w:t xml:space="preserve"> الإشراف على الأعمال الإدارية والمالية والفنية للمجلة</w:t>
      </w:r>
      <w:r w:rsidR="009E744D" w:rsidRPr="002800D1">
        <w:rPr>
          <w:rFonts w:ascii="ABB020 Naskh" w:hAnsi="ABB020 Naskh" w:cs="ABB020 Naskh"/>
          <w:rtl/>
        </w:rPr>
        <w:t>.</w:t>
      </w:r>
    </w:p>
    <w:p w:rsidR="008B1A75" w:rsidRPr="002800D1" w:rsidRDefault="008B1A75" w:rsidP="009967E6">
      <w:pPr>
        <w:jc w:val="lowKashida"/>
        <w:rPr>
          <w:rFonts w:ascii="ABB020 Naskh" w:hAnsi="ABB020 Naskh" w:cs="ABB020 Naskh"/>
          <w:rtl/>
        </w:rPr>
      </w:pPr>
      <w:r w:rsidRPr="002800D1">
        <w:rPr>
          <w:rFonts w:ascii="ABB020 Naskh" w:hAnsi="ABB020 Naskh" w:cs="ABB020 Naskh"/>
          <w:rtl/>
        </w:rPr>
        <w:t xml:space="preserve">3- الاستغناء عن أي عضو من أعضاء المجلة في حالة تغيبه ثلاث مرات متتالية بدون عذر . </w:t>
      </w:r>
    </w:p>
    <w:p w:rsidR="002C6808" w:rsidRPr="00BE1C13" w:rsidRDefault="0078341A" w:rsidP="009633C0">
      <w:pPr>
        <w:spacing w:before="240"/>
        <w:jc w:val="center"/>
        <w:rPr>
          <w:rFonts w:ascii="Palatino Sans Arabic Bold" w:hAnsi="Palatino Sans Arabic Bold" w:cs="Palatino Sans Arabic Bold"/>
          <w:b/>
          <w:bCs/>
          <w:sz w:val="36"/>
          <w:szCs w:val="36"/>
          <w:rtl/>
        </w:rPr>
      </w:pPr>
      <w:r w:rsidRPr="00BE1C13">
        <w:rPr>
          <w:rFonts w:ascii="Palatino Sans Arabic Bold" w:hAnsi="Palatino Sans Arabic Bold" w:cs="Palatino Sans Arabic Bold"/>
          <w:b/>
          <w:bCs/>
          <w:sz w:val="36"/>
          <w:szCs w:val="36"/>
          <w:rtl/>
        </w:rPr>
        <w:t>م</w:t>
      </w:r>
      <w:r w:rsidR="00F719EE" w:rsidRPr="00BE1C13">
        <w:rPr>
          <w:rFonts w:ascii="Palatino Sans Arabic Bold" w:hAnsi="Palatino Sans Arabic Bold" w:cs="Palatino Sans Arabic Bold"/>
          <w:b/>
          <w:bCs/>
          <w:sz w:val="36"/>
          <w:szCs w:val="36"/>
          <w:rtl/>
        </w:rPr>
        <w:t>ــــ</w:t>
      </w:r>
      <w:r w:rsidRPr="00BE1C13">
        <w:rPr>
          <w:rFonts w:ascii="Palatino Sans Arabic Bold" w:hAnsi="Palatino Sans Arabic Bold" w:cs="Palatino Sans Arabic Bold"/>
          <w:b/>
          <w:bCs/>
          <w:sz w:val="36"/>
          <w:szCs w:val="36"/>
          <w:rtl/>
        </w:rPr>
        <w:t>ادة (</w:t>
      </w:r>
      <w:r w:rsidR="009E744D" w:rsidRPr="00BE1C13">
        <w:rPr>
          <w:rFonts w:ascii="Palatino Sans Arabic Bold" w:hAnsi="Palatino Sans Arabic Bold" w:cs="Palatino Sans Arabic Bold"/>
          <w:b/>
          <w:bCs/>
          <w:sz w:val="36"/>
          <w:szCs w:val="36"/>
          <w:rtl/>
        </w:rPr>
        <w:t>8</w:t>
      </w:r>
      <w:r w:rsidRPr="00BE1C13">
        <w:rPr>
          <w:rFonts w:ascii="Palatino Sans Arabic Bold" w:hAnsi="Palatino Sans Arabic Bold" w:cs="Palatino Sans Arabic Bold"/>
          <w:b/>
          <w:bCs/>
          <w:sz w:val="36"/>
          <w:szCs w:val="36"/>
          <w:rtl/>
        </w:rPr>
        <w:t xml:space="preserve">) </w:t>
      </w:r>
    </w:p>
    <w:p w:rsidR="0078341A" w:rsidRPr="002800D1" w:rsidRDefault="0078341A" w:rsidP="002C6808">
      <w:pPr>
        <w:spacing w:before="240"/>
        <w:rPr>
          <w:rFonts w:ascii="ABB020 Naskh" w:hAnsi="ABB020 Naskh" w:cs="ABB020 Naskh"/>
          <w:b/>
          <w:bCs/>
          <w:rtl/>
        </w:rPr>
      </w:pPr>
      <w:r w:rsidRPr="002800D1">
        <w:rPr>
          <w:rFonts w:ascii="ABB020 Naskh" w:hAnsi="ABB020 Naskh" w:cs="ABB020 Naskh"/>
          <w:b/>
          <w:bCs/>
          <w:rtl/>
        </w:rPr>
        <w:t>مراسلات المجلة</w:t>
      </w:r>
    </w:p>
    <w:p w:rsidR="0078341A" w:rsidRPr="002800D1" w:rsidRDefault="0078341A" w:rsidP="00BE1C13">
      <w:pPr>
        <w:jc w:val="lowKashida"/>
        <w:rPr>
          <w:rFonts w:ascii="ABB020 Naskh" w:hAnsi="ABB020 Naskh" w:cs="ABB020 Naskh"/>
          <w:rtl/>
        </w:rPr>
      </w:pPr>
      <w:r w:rsidRPr="002800D1">
        <w:rPr>
          <w:rFonts w:ascii="ABB020 Naskh" w:hAnsi="ABB020 Naskh" w:cs="ABB020 Naskh"/>
          <w:rtl/>
        </w:rPr>
        <w:t>تكون مراسلات المجلة باسم</w:t>
      </w:r>
      <w:r w:rsidR="000C5453" w:rsidRPr="002800D1">
        <w:rPr>
          <w:rFonts w:ascii="ABB020 Naskh" w:hAnsi="ABB020 Naskh" w:cs="ABB020 Naskh"/>
          <w:rtl/>
        </w:rPr>
        <w:t xml:space="preserve"> رئيس ال</w:t>
      </w:r>
      <w:r w:rsidR="007216E3" w:rsidRPr="002800D1">
        <w:rPr>
          <w:rFonts w:ascii="ABB020 Naskh" w:hAnsi="ABB020 Naskh" w:cs="ABB020 Naskh"/>
          <w:rtl/>
        </w:rPr>
        <w:t>ت</w:t>
      </w:r>
      <w:r w:rsidR="00BE1C13">
        <w:rPr>
          <w:rFonts w:ascii="ABB020 Naskh" w:hAnsi="ABB020 Naskh" w:cs="ABB020 Naskh"/>
          <w:rtl/>
        </w:rPr>
        <w:t xml:space="preserve">حرير وعلى </w:t>
      </w:r>
      <w:r w:rsidR="00BE1C13">
        <w:rPr>
          <w:rFonts w:ascii="ABB020 Naskh" w:hAnsi="ABB020 Naskh" w:cs="ABB020 Naskh" w:hint="cs"/>
          <w:rtl/>
        </w:rPr>
        <w:t>ال</w:t>
      </w:r>
      <w:r w:rsidR="002C6808" w:rsidRPr="002800D1">
        <w:rPr>
          <w:rFonts w:ascii="ABB020 Naskh" w:hAnsi="ABB020 Naskh" w:cs="ABB020 Naskh"/>
          <w:rtl/>
        </w:rPr>
        <w:t xml:space="preserve">عناوين التي </w:t>
      </w:r>
      <w:r w:rsidR="00BE1C13">
        <w:rPr>
          <w:rFonts w:ascii="ABB020 Naskh" w:hAnsi="ABB020 Naskh" w:cs="ABB020 Naskh" w:hint="cs"/>
          <w:rtl/>
        </w:rPr>
        <w:t>المعلن عنها</w:t>
      </w:r>
      <w:r w:rsidR="000C5453" w:rsidRPr="002800D1">
        <w:rPr>
          <w:rFonts w:ascii="ABB020 Naskh" w:hAnsi="ABB020 Naskh" w:cs="ABB020 Naskh"/>
          <w:rtl/>
        </w:rPr>
        <w:t>.</w:t>
      </w:r>
    </w:p>
    <w:p w:rsidR="002C6808" w:rsidRPr="00BE1C13" w:rsidRDefault="000C5453" w:rsidP="009633C0">
      <w:pPr>
        <w:spacing w:before="240"/>
        <w:jc w:val="center"/>
        <w:rPr>
          <w:rFonts w:ascii="Palatino Sans Arabic Bold" w:hAnsi="Palatino Sans Arabic Bold" w:cs="Palatino Sans Arabic Bold"/>
          <w:b/>
          <w:bCs/>
          <w:sz w:val="36"/>
          <w:szCs w:val="36"/>
          <w:rtl/>
        </w:rPr>
      </w:pPr>
      <w:r w:rsidRPr="00BE1C13">
        <w:rPr>
          <w:rFonts w:ascii="Palatino Sans Arabic Bold" w:hAnsi="Palatino Sans Arabic Bold" w:cs="Palatino Sans Arabic Bold"/>
          <w:b/>
          <w:bCs/>
          <w:sz w:val="36"/>
          <w:szCs w:val="36"/>
          <w:rtl/>
        </w:rPr>
        <w:t>م</w:t>
      </w:r>
      <w:r w:rsidR="00F719EE" w:rsidRPr="00BE1C13">
        <w:rPr>
          <w:rFonts w:ascii="Palatino Sans Arabic Bold" w:hAnsi="Palatino Sans Arabic Bold" w:cs="Palatino Sans Arabic Bold"/>
          <w:b/>
          <w:bCs/>
          <w:sz w:val="36"/>
          <w:szCs w:val="36"/>
          <w:rtl/>
        </w:rPr>
        <w:t>ــــ</w:t>
      </w:r>
      <w:r w:rsidRPr="00BE1C13">
        <w:rPr>
          <w:rFonts w:ascii="Palatino Sans Arabic Bold" w:hAnsi="Palatino Sans Arabic Bold" w:cs="Palatino Sans Arabic Bold"/>
          <w:b/>
          <w:bCs/>
          <w:sz w:val="36"/>
          <w:szCs w:val="36"/>
          <w:rtl/>
        </w:rPr>
        <w:t>ادة (</w:t>
      </w:r>
      <w:r w:rsidR="009E744D" w:rsidRPr="00BE1C13">
        <w:rPr>
          <w:rFonts w:ascii="Palatino Sans Arabic Bold" w:hAnsi="Palatino Sans Arabic Bold" w:cs="Palatino Sans Arabic Bold"/>
          <w:b/>
          <w:bCs/>
          <w:sz w:val="36"/>
          <w:szCs w:val="36"/>
          <w:rtl/>
        </w:rPr>
        <w:t>9</w:t>
      </w:r>
      <w:r w:rsidRPr="00BE1C13">
        <w:rPr>
          <w:rFonts w:ascii="Palatino Sans Arabic Bold" w:hAnsi="Palatino Sans Arabic Bold" w:cs="Palatino Sans Arabic Bold"/>
          <w:b/>
          <w:bCs/>
          <w:sz w:val="36"/>
          <w:szCs w:val="36"/>
          <w:rtl/>
        </w:rPr>
        <w:t xml:space="preserve">) </w:t>
      </w:r>
    </w:p>
    <w:p w:rsidR="000C5453" w:rsidRPr="002800D1" w:rsidRDefault="000C5453" w:rsidP="002C6808">
      <w:pPr>
        <w:spacing w:before="240"/>
        <w:rPr>
          <w:rFonts w:ascii="ABB020 Naskh" w:hAnsi="ABB020 Naskh" w:cs="ABB020 Naskh"/>
          <w:b/>
          <w:bCs/>
          <w:rtl/>
        </w:rPr>
      </w:pPr>
      <w:r w:rsidRPr="002800D1">
        <w:rPr>
          <w:rFonts w:ascii="ABB020 Naskh" w:hAnsi="ABB020 Naskh" w:cs="ABB020 Naskh"/>
          <w:b/>
          <w:bCs/>
          <w:rtl/>
        </w:rPr>
        <w:t>الش</w:t>
      </w:r>
      <w:r w:rsidR="007216E3" w:rsidRPr="002800D1">
        <w:rPr>
          <w:rFonts w:ascii="ABB020 Naskh" w:hAnsi="ABB020 Naskh" w:cs="ABB020 Naskh"/>
          <w:b/>
          <w:bCs/>
          <w:rtl/>
        </w:rPr>
        <w:t>ؤو</w:t>
      </w:r>
      <w:r w:rsidRPr="002800D1">
        <w:rPr>
          <w:rFonts w:ascii="ABB020 Naskh" w:hAnsi="ABB020 Naskh" w:cs="ABB020 Naskh"/>
          <w:b/>
          <w:bCs/>
          <w:rtl/>
        </w:rPr>
        <w:t>ن الإدارية بالمجلة</w:t>
      </w:r>
    </w:p>
    <w:p w:rsidR="000C5453" w:rsidRPr="002800D1" w:rsidRDefault="00BE1C13" w:rsidP="002C6808">
      <w:pPr>
        <w:jc w:val="lowKashida"/>
        <w:rPr>
          <w:rFonts w:ascii="ABB020 Naskh" w:hAnsi="ABB020 Naskh" w:cs="ABB020 Naskh"/>
          <w:rtl/>
        </w:rPr>
      </w:pPr>
      <w:r>
        <w:rPr>
          <w:rFonts w:ascii="ABB020 Naskh" w:hAnsi="ABB020 Naskh" w:cs="ABB020 Naskh" w:hint="cs"/>
          <w:rtl/>
        </w:rPr>
        <w:t>ي</w:t>
      </w:r>
      <w:r w:rsidR="002C6808" w:rsidRPr="002800D1">
        <w:rPr>
          <w:rFonts w:ascii="ABB020 Naskh" w:hAnsi="ABB020 Naskh" w:cs="ABB020 Naskh"/>
          <w:rtl/>
        </w:rPr>
        <w:t>ت</w:t>
      </w:r>
      <w:r w:rsidR="00655CC7" w:rsidRPr="002800D1">
        <w:rPr>
          <w:rFonts w:ascii="ABB020 Naskh" w:hAnsi="ABB020 Naskh" w:cs="ABB020 Naskh"/>
          <w:rtl/>
        </w:rPr>
        <w:t>م في أول</w:t>
      </w:r>
      <w:r w:rsidR="001B0BB5" w:rsidRPr="002800D1">
        <w:rPr>
          <w:rFonts w:ascii="ABB020 Naskh" w:hAnsi="ABB020 Naskh" w:cs="ABB020 Naskh"/>
          <w:rtl/>
        </w:rPr>
        <w:t xml:space="preserve"> اجتماع لأسرة التحرير تسمية منسق للش</w:t>
      </w:r>
      <w:r w:rsidR="002C6808" w:rsidRPr="002800D1">
        <w:rPr>
          <w:rFonts w:ascii="ABB020 Naskh" w:hAnsi="ABB020 Naskh" w:cs="ABB020 Naskh"/>
          <w:rtl/>
        </w:rPr>
        <w:t>ؤ</w:t>
      </w:r>
      <w:r w:rsidR="001B0BB5" w:rsidRPr="002800D1">
        <w:rPr>
          <w:rFonts w:ascii="ABB020 Naskh" w:hAnsi="ABB020 Naskh" w:cs="ABB020 Naskh"/>
          <w:rtl/>
        </w:rPr>
        <w:t xml:space="preserve">ون الإدارية بالمجلة من بين أعضائها يتولى كل ما يتعلق </w:t>
      </w:r>
      <w:r w:rsidR="00584AF0" w:rsidRPr="002800D1">
        <w:rPr>
          <w:rFonts w:ascii="ABB020 Naskh" w:hAnsi="ABB020 Naskh" w:cs="ABB020 Naskh"/>
          <w:rtl/>
        </w:rPr>
        <w:t>بإدارة المجلة وعلى الأخص ما يلي:</w:t>
      </w:r>
    </w:p>
    <w:p w:rsidR="00584AF0" w:rsidRPr="002800D1" w:rsidRDefault="00584AF0" w:rsidP="00B7281B">
      <w:pPr>
        <w:jc w:val="lowKashida"/>
        <w:rPr>
          <w:rFonts w:ascii="ABB020 Naskh" w:hAnsi="ABB020 Naskh" w:cs="ABB020 Naskh"/>
          <w:rtl/>
        </w:rPr>
      </w:pPr>
      <w:r w:rsidRPr="002800D1">
        <w:rPr>
          <w:rFonts w:ascii="ABB020 Naskh" w:hAnsi="ABB020 Naskh" w:cs="ABB020 Naskh"/>
          <w:rtl/>
        </w:rPr>
        <w:t xml:space="preserve">1 ) </w:t>
      </w:r>
      <w:r w:rsidR="009B4EE9" w:rsidRPr="002800D1">
        <w:rPr>
          <w:rFonts w:ascii="ABB020 Naskh" w:hAnsi="ABB020 Naskh" w:cs="ABB020 Naskh"/>
          <w:rtl/>
        </w:rPr>
        <w:t>تنظيم مراسلات المجلة وحفظها.</w:t>
      </w:r>
    </w:p>
    <w:p w:rsidR="009B4EE9" w:rsidRPr="002800D1" w:rsidRDefault="009B4EE9" w:rsidP="00B7281B">
      <w:pPr>
        <w:jc w:val="lowKashida"/>
        <w:rPr>
          <w:rFonts w:ascii="ABB020 Naskh" w:hAnsi="ABB020 Naskh" w:cs="ABB020 Naskh"/>
          <w:rtl/>
        </w:rPr>
      </w:pPr>
      <w:r w:rsidRPr="002800D1">
        <w:rPr>
          <w:rFonts w:ascii="ABB020 Naskh" w:hAnsi="ABB020 Naskh" w:cs="ABB020 Naskh"/>
          <w:rtl/>
        </w:rPr>
        <w:t>2 ) إعداد نماذج مراسلات المجلة.</w:t>
      </w:r>
    </w:p>
    <w:p w:rsidR="009B4EE9" w:rsidRPr="002800D1" w:rsidRDefault="009B4EE9" w:rsidP="00B7281B">
      <w:pPr>
        <w:jc w:val="lowKashida"/>
        <w:rPr>
          <w:rFonts w:ascii="ABB020 Naskh" w:hAnsi="ABB020 Naskh" w:cs="ABB020 Naskh"/>
          <w:rtl/>
        </w:rPr>
      </w:pPr>
      <w:r w:rsidRPr="002800D1">
        <w:rPr>
          <w:rFonts w:ascii="ABB020 Naskh" w:hAnsi="ABB020 Naskh" w:cs="ABB020 Naskh"/>
          <w:rtl/>
        </w:rPr>
        <w:t>3 ) فتح الملفات اللازمة لعمل المجلة.</w:t>
      </w:r>
    </w:p>
    <w:p w:rsidR="009B4EE9" w:rsidRPr="002800D1" w:rsidRDefault="009B4EE9" w:rsidP="00B7281B">
      <w:pPr>
        <w:jc w:val="lowKashida"/>
        <w:rPr>
          <w:rFonts w:ascii="ABB020 Naskh" w:hAnsi="ABB020 Naskh" w:cs="ABB020 Naskh"/>
          <w:rtl/>
        </w:rPr>
      </w:pPr>
      <w:r w:rsidRPr="002800D1">
        <w:rPr>
          <w:rFonts w:ascii="ABB020 Naskh" w:hAnsi="ABB020 Naskh" w:cs="ABB020 Naskh"/>
          <w:rtl/>
        </w:rPr>
        <w:t>4 ) إعداد التقارير الدورية عن نشاط المجلة.</w:t>
      </w:r>
    </w:p>
    <w:p w:rsidR="007216E3" w:rsidRPr="002800D1" w:rsidRDefault="007216E3" w:rsidP="00B7281B">
      <w:pPr>
        <w:jc w:val="lowKashida"/>
        <w:rPr>
          <w:rFonts w:ascii="ABB020 Naskh" w:hAnsi="ABB020 Naskh" w:cs="ABB020 Naskh"/>
          <w:rtl/>
        </w:rPr>
      </w:pPr>
      <w:r w:rsidRPr="002800D1">
        <w:rPr>
          <w:rFonts w:ascii="ABB020 Naskh" w:hAnsi="ABB020 Naskh" w:cs="ABB020 Naskh"/>
          <w:rtl/>
        </w:rPr>
        <w:t>5 ) كل ما يتعلق بتسيير الأمور الإدارية بالمجلة.</w:t>
      </w:r>
    </w:p>
    <w:p w:rsidR="00F719EE" w:rsidRPr="002800D1" w:rsidRDefault="00F719EE" w:rsidP="00B7281B">
      <w:pPr>
        <w:jc w:val="lowKashida"/>
        <w:rPr>
          <w:rFonts w:ascii="ABB020 Naskh" w:hAnsi="ABB020 Naskh" w:cs="ABB020 Naskh"/>
          <w:rtl/>
        </w:rPr>
      </w:pPr>
    </w:p>
    <w:p w:rsidR="00F719EE" w:rsidRPr="002800D1" w:rsidRDefault="00F719EE" w:rsidP="00B7281B">
      <w:pPr>
        <w:jc w:val="lowKashida"/>
        <w:rPr>
          <w:rFonts w:ascii="ABB020 Naskh" w:hAnsi="ABB020 Naskh" w:cs="ABB020 Naskh"/>
          <w:rtl/>
        </w:rPr>
      </w:pPr>
    </w:p>
    <w:p w:rsidR="00F719EE" w:rsidRPr="002800D1" w:rsidRDefault="00F719EE" w:rsidP="00B7281B">
      <w:pPr>
        <w:jc w:val="lowKashida"/>
        <w:rPr>
          <w:rFonts w:ascii="ABB020 Naskh" w:hAnsi="ABB020 Naskh" w:cs="ABB020 Naskh"/>
          <w:rtl/>
        </w:rPr>
      </w:pPr>
    </w:p>
    <w:p w:rsidR="00F719EE" w:rsidRPr="002800D1" w:rsidRDefault="00F719EE" w:rsidP="00B7281B">
      <w:pPr>
        <w:jc w:val="lowKashida"/>
        <w:rPr>
          <w:rFonts w:ascii="ABB020 Naskh" w:hAnsi="ABB020 Naskh" w:cs="ABB020 Naskh"/>
          <w:rtl/>
        </w:rPr>
      </w:pPr>
    </w:p>
    <w:p w:rsidR="00F704D9" w:rsidRPr="00BE1C13" w:rsidRDefault="009B4EE9" w:rsidP="009633C0">
      <w:pPr>
        <w:spacing w:before="240"/>
        <w:jc w:val="center"/>
        <w:rPr>
          <w:rFonts w:ascii="Palatino Sans Arabic Bold" w:hAnsi="Palatino Sans Arabic Bold" w:cs="Palatino Sans Arabic Bold"/>
          <w:b/>
          <w:bCs/>
          <w:sz w:val="36"/>
          <w:szCs w:val="36"/>
          <w:rtl/>
        </w:rPr>
      </w:pPr>
      <w:r w:rsidRPr="00BE1C13">
        <w:rPr>
          <w:rFonts w:ascii="Palatino Sans Arabic Bold" w:hAnsi="Palatino Sans Arabic Bold" w:cs="Palatino Sans Arabic Bold"/>
          <w:b/>
          <w:bCs/>
          <w:sz w:val="36"/>
          <w:szCs w:val="36"/>
          <w:rtl/>
        </w:rPr>
        <w:t>م</w:t>
      </w:r>
      <w:r w:rsidR="00F719EE" w:rsidRPr="00BE1C13">
        <w:rPr>
          <w:rFonts w:ascii="Palatino Sans Arabic Bold" w:hAnsi="Palatino Sans Arabic Bold" w:cs="Palatino Sans Arabic Bold"/>
          <w:b/>
          <w:bCs/>
          <w:sz w:val="36"/>
          <w:szCs w:val="36"/>
          <w:rtl/>
        </w:rPr>
        <w:t>ــــ</w:t>
      </w:r>
      <w:r w:rsidRPr="00BE1C13">
        <w:rPr>
          <w:rFonts w:ascii="Palatino Sans Arabic Bold" w:hAnsi="Palatino Sans Arabic Bold" w:cs="Palatino Sans Arabic Bold"/>
          <w:b/>
          <w:bCs/>
          <w:sz w:val="36"/>
          <w:szCs w:val="36"/>
          <w:rtl/>
        </w:rPr>
        <w:t>ادة (</w:t>
      </w:r>
      <w:r w:rsidR="00ED1A61" w:rsidRPr="00BE1C13">
        <w:rPr>
          <w:rFonts w:ascii="Palatino Sans Arabic Bold" w:hAnsi="Palatino Sans Arabic Bold" w:cs="Palatino Sans Arabic Bold"/>
          <w:b/>
          <w:bCs/>
          <w:sz w:val="36"/>
          <w:szCs w:val="36"/>
          <w:rtl/>
        </w:rPr>
        <w:t>10</w:t>
      </w:r>
      <w:r w:rsidRPr="00BE1C13">
        <w:rPr>
          <w:rFonts w:ascii="Palatino Sans Arabic Bold" w:hAnsi="Palatino Sans Arabic Bold" w:cs="Palatino Sans Arabic Bold"/>
          <w:b/>
          <w:bCs/>
          <w:sz w:val="36"/>
          <w:szCs w:val="36"/>
          <w:rtl/>
        </w:rPr>
        <w:t>)</w:t>
      </w:r>
    </w:p>
    <w:p w:rsidR="009B4EE9" w:rsidRPr="002800D1" w:rsidRDefault="009B4EE9" w:rsidP="00940B8A">
      <w:pPr>
        <w:spacing w:before="240"/>
        <w:rPr>
          <w:rFonts w:ascii="ABB020 Naskh" w:hAnsi="ABB020 Naskh" w:cs="ABB020 Naskh"/>
          <w:b/>
          <w:bCs/>
          <w:rtl/>
        </w:rPr>
      </w:pPr>
      <w:r w:rsidRPr="002800D1">
        <w:rPr>
          <w:rFonts w:ascii="ABB020 Naskh" w:hAnsi="ABB020 Naskh" w:cs="ABB020 Naskh"/>
          <w:b/>
          <w:bCs/>
          <w:rtl/>
        </w:rPr>
        <w:t xml:space="preserve"> الش</w:t>
      </w:r>
      <w:r w:rsidR="00F704D9" w:rsidRPr="002800D1">
        <w:rPr>
          <w:rFonts w:ascii="ABB020 Naskh" w:hAnsi="ABB020 Naskh" w:cs="ABB020 Naskh"/>
          <w:b/>
          <w:bCs/>
          <w:rtl/>
        </w:rPr>
        <w:t>ؤ</w:t>
      </w:r>
      <w:r w:rsidRPr="002800D1">
        <w:rPr>
          <w:rFonts w:ascii="ABB020 Naskh" w:hAnsi="ABB020 Naskh" w:cs="ABB020 Naskh"/>
          <w:b/>
          <w:bCs/>
          <w:rtl/>
        </w:rPr>
        <w:t>ون المالية بالمجلة</w:t>
      </w:r>
    </w:p>
    <w:p w:rsidR="009B4EE9" w:rsidRPr="002800D1" w:rsidRDefault="00F704D9" w:rsidP="00F704D9">
      <w:pPr>
        <w:jc w:val="lowKashida"/>
        <w:rPr>
          <w:rFonts w:ascii="ABB020 Naskh" w:hAnsi="ABB020 Naskh" w:cs="ABB020 Naskh"/>
          <w:rtl/>
        </w:rPr>
      </w:pPr>
      <w:r w:rsidRPr="002800D1">
        <w:rPr>
          <w:rFonts w:ascii="ABB020 Naskh" w:hAnsi="ABB020 Naskh" w:cs="ABB020 Naskh"/>
          <w:rtl/>
        </w:rPr>
        <w:t xml:space="preserve">   </w:t>
      </w:r>
      <w:r w:rsidR="009B4EE9" w:rsidRPr="002800D1">
        <w:rPr>
          <w:rFonts w:ascii="ABB020 Naskh" w:hAnsi="ABB020 Naskh" w:cs="ABB020 Naskh"/>
          <w:rtl/>
        </w:rPr>
        <w:t>يتم في أول اجتماع</w:t>
      </w:r>
      <w:r w:rsidR="00051FEE" w:rsidRPr="002800D1">
        <w:rPr>
          <w:rFonts w:ascii="ABB020 Naskh" w:hAnsi="ABB020 Naskh" w:cs="ABB020 Naskh"/>
          <w:rtl/>
        </w:rPr>
        <w:t xml:space="preserve"> لأسرة التحرير اختيار منسق للش</w:t>
      </w:r>
      <w:r w:rsidRPr="002800D1">
        <w:rPr>
          <w:rFonts w:ascii="ABB020 Naskh" w:hAnsi="ABB020 Naskh" w:cs="ABB020 Naskh"/>
          <w:rtl/>
        </w:rPr>
        <w:t>ؤ</w:t>
      </w:r>
      <w:r w:rsidR="00051FEE" w:rsidRPr="002800D1">
        <w:rPr>
          <w:rFonts w:ascii="ABB020 Naskh" w:hAnsi="ABB020 Naskh" w:cs="ABB020 Naskh"/>
          <w:rtl/>
        </w:rPr>
        <w:t>ون المالية يتولى كل ما يتعلق بالش</w:t>
      </w:r>
      <w:r w:rsidRPr="002800D1">
        <w:rPr>
          <w:rFonts w:ascii="ABB020 Naskh" w:hAnsi="ABB020 Naskh" w:cs="ABB020 Naskh"/>
          <w:rtl/>
        </w:rPr>
        <w:t>ؤ</w:t>
      </w:r>
      <w:r w:rsidR="00051FEE" w:rsidRPr="002800D1">
        <w:rPr>
          <w:rFonts w:ascii="ABB020 Naskh" w:hAnsi="ABB020 Naskh" w:cs="ABB020 Naskh"/>
          <w:rtl/>
        </w:rPr>
        <w:t>ون المالية وعلى الأخص:</w:t>
      </w:r>
    </w:p>
    <w:p w:rsidR="00051FEE" w:rsidRPr="002800D1" w:rsidRDefault="00051FEE" w:rsidP="00B7281B">
      <w:pPr>
        <w:jc w:val="lowKashida"/>
        <w:rPr>
          <w:rFonts w:ascii="ABB020 Naskh" w:hAnsi="ABB020 Naskh" w:cs="ABB020 Naskh"/>
          <w:rtl/>
        </w:rPr>
      </w:pPr>
      <w:r w:rsidRPr="002800D1">
        <w:rPr>
          <w:rFonts w:ascii="ABB020 Naskh" w:hAnsi="ABB020 Naskh" w:cs="ABB020 Naskh"/>
          <w:rtl/>
        </w:rPr>
        <w:t>1 ) تحصيل إيرادات المجلة من مبيعات واشتراكات.</w:t>
      </w:r>
    </w:p>
    <w:p w:rsidR="00051FEE" w:rsidRPr="002800D1" w:rsidRDefault="00051FEE" w:rsidP="00627376">
      <w:pPr>
        <w:jc w:val="lowKashida"/>
        <w:rPr>
          <w:rFonts w:ascii="ABB020 Naskh" w:hAnsi="ABB020 Naskh" w:cs="ABB020 Naskh"/>
          <w:rtl/>
        </w:rPr>
      </w:pPr>
      <w:r w:rsidRPr="002800D1">
        <w:rPr>
          <w:rFonts w:ascii="ABB020 Naskh" w:hAnsi="ABB020 Naskh" w:cs="ABB020 Naskh"/>
          <w:rtl/>
        </w:rPr>
        <w:t>2 ) صرف المبالغ اللازمة لتسيير المجلة.</w:t>
      </w:r>
    </w:p>
    <w:p w:rsidR="00051FEE" w:rsidRPr="002800D1" w:rsidRDefault="00051FEE" w:rsidP="00627376">
      <w:pPr>
        <w:jc w:val="lowKashida"/>
        <w:rPr>
          <w:rFonts w:ascii="ABB020 Naskh" w:hAnsi="ABB020 Naskh" w:cs="ABB020 Naskh"/>
          <w:rtl/>
        </w:rPr>
      </w:pPr>
      <w:r w:rsidRPr="002800D1">
        <w:rPr>
          <w:rFonts w:ascii="ABB020 Naskh" w:hAnsi="ABB020 Naskh" w:cs="ABB020 Naskh"/>
          <w:rtl/>
        </w:rPr>
        <w:t>3 ) إعداد التقارير المالية اللازمة عن المجلة.</w:t>
      </w:r>
    </w:p>
    <w:p w:rsidR="007C4D61" w:rsidRPr="002800D1" w:rsidRDefault="007C4D61" w:rsidP="00627376">
      <w:pPr>
        <w:jc w:val="lowKashida"/>
        <w:rPr>
          <w:rFonts w:ascii="ABB020 Naskh" w:hAnsi="ABB020 Naskh" w:cs="ABB020 Naskh"/>
          <w:rtl/>
        </w:rPr>
      </w:pPr>
      <w:r w:rsidRPr="002800D1">
        <w:rPr>
          <w:rFonts w:ascii="ABB020 Naskh" w:hAnsi="ABB020 Naskh" w:cs="ABB020 Naskh"/>
          <w:rtl/>
        </w:rPr>
        <w:t>4 ) كل ما يتعلق بتسيير الأمور المالية للمجلة.</w:t>
      </w:r>
    </w:p>
    <w:p w:rsidR="00F704D9" w:rsidRPr="00BE1C13" w:rsidRDefault="00051FEE" w:rsidP="009633C0">
      <w:pPr>
        <w:spacing w:before="240"/>
        <w:jc w:val="center"/>
        <w:rPr>
          <w:rFonts w:ascii="Palatino Sans Arabic Bold" w:hAnsi="Palatino Sans Arabic Bold" w:cs="Palatino Sans Arabic Bold"/>
          <w:b/>
          <w:bCs/>
          <w:sz w:val="36"/>
          <w:szCs w:val="36"/>
          <w:rtl/>
        </w:rPr>
      </w:pPr>
      <w:r w:rsidRPr="00BE1C13">
        <w:rPr>
          <w:rFonts w:ascii="Palatino Sans Arabic Bold" w:hAnsi="Palatino Sans Arabic Bold" w:cs="Palatino Sans Arabic Bold"/>
          <w:b/>
          <w:bCs/>
          <w:sz w:val="36"/>
          <w:szCs w:val="36"/>
          <w:rtl/>
        </w:rPr>
        <w:t>م</w:t>
      </w:r>
      <w:r w:rsidR="00F719EE" w:rsidRPr="00BE1C13">
        <w:rPr>
          <w:rFonts w:ascii="Palatino Sans Arabic Bold" w:hAnsi="Palatino Sans Arabic Bold" w:cs="Palatino Sans Arabic Bold"/>
          <w:b/>
          <w:bCs/>
          <w:sz w:val="36"/>
          <w:szCs w:val="36"/>
          <w:rtl/>
        </w:rPr>
        <w:t>ــــ</w:t>
      </w:r>
      <w:r w:rsidRPr="00BE1C13">
        <w:rPr>
          <w:rFonts w:ascii="Palatino Sans Arabic Bold" w:hAnsi="Palatino Sans Arabic Bold" w:cs="Palatino Sans Arabic Bold"/>
          <w:b/>
          <w:bCs/>
          <w:sz w:val="36"/>
          <w:szCs w:val="36"/>
          <w:rtl/>
        </w:rPr>
        <w:t>ادة (1</w:t>
      </w:r>
      <w:r w:rsidR="00ED1A61" w:rsidRPr="00BE1C13">
        <w:rPr>
          <w:rFonts w:ascii="Palatino Sans Arabic Bold" w:hAnsi="Palatino Sans Arabic Bold" w:cs="Palatino Sans Arabic Bold"/>
          <w:b/>
          <w:bCs/>
          <w:sz w:val="36"/>
          <w:szCs w:val="36"/>
          <w:rtl/>
        </w:rPr>
        <w:t>1</w:t>
      </w:r>
      <w:r w:rsidRPr="00BE1C13">
        <w:rPr>
          <w:rFonts w:ascii="Palatino Sans Arabic Bold" w:hAnsi="Palatino Sans Arabic Bold" w:cs="Palatino Sans Arabic Bold"/>
          <w:b/>
          <w:bCs/>
          <w:sz w:val="36"/>
          <w:szCs w:val="36"/>
          <w:rtl/>
        </w:rPr>
        <w:t xml:space="preserve">) </w:t>
      </w:r>
    </w:p>
    <w:p w:rsidR="00051FEE" w:rsidRPr="002800D1" w:rsidRDefault="00051FEE" w:rsidP="00F704D9">
      <w:pPr>
        <w:spacing w:before="240"/>
        <w:rPr>
          <w:rFonts w:ascii="ABB020 Naskh" w:hAnsi="ABB020 Naskh" w:cs="ABB020 Naskh"/>
          <w:b/>
          <w:bCs/>
          <w:rtl/>
        </w:rPr>
      </w:pPr>
      <w:r w:rsidRPr="002800D1">
        <w:rPr>
          <w:rFonts w:ascii="ABB020 Naskh" w:hAnsi="ABB020 Naskh" w:cs="ABB020 Naskh"/>
          <w:b/>
          <w:bCs/>
          <w:rtl/>
        </w:rPr>
        <w:t>رسوم نشر البحوث</w:t>
      </w:r>
    </w:p>
    <w:p w:rsidR="00051FEE" w:rsidRPr="002800D1" w:rsidRDefault="00AD1B77" w:rsidP="00AD1B77">
      <w:pPr>
        <w:jc w:val="center"/>
        <w:rPr>
          <w:rFonts w:ascii="ABB020 Naskh" w:hAnsi="ABB020 Naskh" w:cs="ABB020 Naskh"/>
          <w:rtl/>
        </w:rPr>
      </w:pPr>
      <w:r>
        <w:rPr>
          <w:rFonts w:ascii="ABB020 Naskh" w:hAnsi="ABB020 Naskh" w:cs="ABB020 Naskh" w:hint="cs"/>
          <w:rtl/>
        </w:rPr>
        <w:t>النشر مجاني في المجلة</w:t>
      </w:r>
      <w:bookmarkStart w:id="0" w:name="_GoBack"/>
      <w:bookmarkEnd w:id="0"/>
    </w:p>
    <w:p w:rsidR="00F704D9" w:rsidRPr="00BE1C13" w:rsidRDefault="00ED1A61" w:rsidP="006675EE">
      <w:pPr>
        <w:spacing w:before="240"/>
        <w:jc w:val="center"/>
        <w:rPr>
          <w:rFonts w:ascii="Palatino Sans Arabic Bold" w:hAnsi="Palatino Sans Arabic Bold" w:cs="Palatino Sans Arabic Bold"/>
          <w:b/>
          <w:bCs/>
          <w:sz w:val="36"/>
          <w:szCs w:val="36"/>
          <w:rtl/>
        </w:rPr>
      </w:pPr>
      <w:r w:rsidRPr="00BE1C13">
        <w:rPr>
          <w:rFonts w:ascii="Palatino Sans Arabic Bold" w:hAnsi="Palatino Sans Arabic Bold" w:cs="Palatino Sans Arabic Bold"/>
          <w:b/>
          <w:bCs/>
          <w:sz w:val="36"/>
          <w:szCs w:val="36"/>
          <w:rtl/>
        </w:rPr>
        <w:t>م</w:t>
      </w:r>
      <w:r w:rsidR="00F719EE" w:rsidRPr="00BE1C13">
        <w:rPr>
          <w:rFonts w:ascii="Palatino Sans Arabic Bold" w:hAnsi="Palatino Sans Arabic Bold" w:cs="Palatino Sans Arabic Bold"/>
          <w:b/>
          <w:bCs/>
          <w:sz w:val="36"/>
          <w:szCs w:val="36"/>
          <w:rtl/>
        </w:rPr>
        <w:t>ــــ</w:t>
      </w:r>
      <w:r w:rsidRPr="00BE1C13">
        <w:rPr>
          <w:rFonts w:ascii="Palatino Sans Arabic Bold" w:hAnsi="Palatino Sans Arabic Bold" w:cs="Palatino Sans Arabic Bold"/>
          <w:b/>
          <w:bCs/>
          <w:sz w:val="36"/>
          <w:szCs w:val="36"/>
          <w:rtl/>
        </w:rPr>
        <w:t xml:space="preserve">ادة (12) </w:t>
      </w:r>
    </w:p>
    <w:p w:rsidR="00ED1A61" w:rsidRPr="002800D1" w:rsidRDefault="006276F6" w:rsidP="00F704D9">
      <w:pPr>
        <w:spacing w:before="240"/>
        <w:rPr>
          <w:rFonts w:ascii="ABB020 Naskh" w:hAnsi="ABB020 Naskh" w:cs="ABB020 Naskh"/>
          <w:b/>
          <w:bCs/>
          <w:rtl/>
        </w:rPr>
      </w:pPr>
      <w:r w:rsidRPr="002800D1">
        <w:rPr>
          <w:rFonts w:ascii="ABB020 Naskh" w:hAnsi="ABB020 Naskh" w:cs="ABB020 Naskh"/>
          <w:b/>
          <w:bCs/>
          <w:rtl/>
        </w:rPr>
        <w:t>حق المجلة في البحوث</w:t>
      </w:r>
    </w:p>
    <w:p w:rsidR="00AE5801" w:rsidRPr="002800D1" w:rsidRDefault="00F704D9" w:rsidP="00AE5801">
      <w:pPr>
        <w:jc w:val="lowKashida"/>
        <w:rPr>
          <w:rFonts w:ascii="ABB020 Naskh" w:hAnsi="ABB020 Naskh" w:cs="ABB020 Naskh"/>
          <w:rtl/>
        </w:rPr>
      </w:pPr>
      <w:r w:rsidRPr="002800D1">
        <w:rPr>
          <w:rFonts w:ascii="ABB020 Naskh" w:hAnsi="ABB020 Naskh" w:cs="ABB020 Naskh"/>
          <w:rtl/>
        </w:rPr>
        <w:t xml:space="preserve">   </w:t>
      </w:r>
      <w:r w:rsidR="00A0591E" w:rsidRPr="002800D1">
        <w:rPr>
          <w:rFonts w:ascii="ABB020 Naskh" w:hAnsi="ABB020 Naskh" w:cs="ABB020 Naskh"/>
          <w:rtl/>
        </w:rPr>
        <w:t>البحوث والدراسات التي يتم نشرها بالمجلة تصبح من حق المجلة ولا يجوز نشرها أو الاقتباس منها أو إعادة نشرها إلا بعد الحصول على إذن كتابي من أسرة تحرير المجلة، وتخضع البحوث والدراسات المقبولة للنشر للخطة التي تضعها المجلة من حيث الت</w:t>
      </w:r>
      <w:r w:rsidR="00542454" w:rsidRPr="002800D1">
        <w:rPr>
          <w:rFonts w:ascii="ABB020 Naskh" w:hAnsi="ABB020 Naskh" w:cs="ABB020 Naskh"/>
          <w:rtl/>
        </w:rPr>
        <w:t>رتيب والتنسيق وتحديد موعد النشر.</w:t>
      </w:r>
    </w:p>
    <w:p w:rsidR="00AE5801" w:rsidRPr="002800D1" w:rsidRDefault="00AE5801" w:rsidP="00AE5801">
      <w:pPr>
        <w:jc w:val="lowKashida"/>
        <w:rPr>
          <w:rFonts w:ascii="ABB020 Naskh" w:hAnsi="ABB020 Naskh" w:cs="ABB020 Naskh"/>
          <w:rtl/>
        </w:rPr>
      </w:pPr>
    </w:p>
    <w:p w:rsidR="004505DA" w:rsidRPr="00BE1C13" w:rsidRDefault="00A156E7" w:rsidP="004505DA">
      <w:pPr>
        <w:jc w:val="center"/>
        <w:rPr>
          <w:rFonts w:ascii="Palatino Sans Arabic Bold" w:hAnsi="Palatino Sans Arabic Bold" w:cs="Palatino Sans Arabic Bold"/>
          <w:rtl/>
        </w:rPr>
      </w:pPr>
      <w:r w:rsidRPr="00BE1C13">
        <w:rPr>
          <w:rFonts w:ascii="Palatino Sans Arabic Bold" w:hAnsi="Palatino Sans Arabic Bold" w:cs="Palatino Sans Arabic Bold"/>
          <w:b/>
          <w:bCs/>
          <w:sz w:val="36"/>
          <w:szCs w:val="36"/>
          <w:rtl/>
        </w:rPr>
        <w:t>م</w:t>
      </w:r>
      <w:r w:rsidR="00F719EE" w:rsidRPr="00BE1C13">
        <w:rPr>
          <w:rFonts w:ascii="Palatino Sans Arabic Bold" w:hAnsi="Palatino Sans Arabic Bold" w:cs="Palatino Sans Arabic Bold"/>
          <w:b/>
          <w:bCs/>
          <w:sz w:val="36"/>
          <w:szCs w:val="36"/>
          <w:rtl/>
        </w:rPr>
        <w:t>ــــ</w:t>
      </w:r>
      <w:r w:rsidRPr="00BE1C13">
        <w:rPr>
          <w:rFonts w:ascii="Palatino Sans Arabic Bold" w:hAnsi="Palatino Sans Arabic Bold" w:cs="Palatino Sans Arabic Bold"/>
          <w:b/>
          <w:bCs/>
          <w:sz w:val="36"/>
          <w:szCs w:val="36"/>
          <w:rtl/>
        </w:rPr>
        <w:t>ادة (13)</w:t>
      </w:r>
    </w:p>
    <w:p w:rsidR="00A156E7" w:rsidRPr="002800D1" w:rsidRDefault="00A156E7" w:rsidP="00F704D9">
      <w:pPr>
        <w:spacing w:before="240"/>
        <w:rPr>
          <w:rFonts w:ascii="ABB020 Naskh" w:hAnsi="ABB020 Naskh" w:cs="ABB020 Naskh"/>
          <w:b/>
          <w:bCs/>
          <w:rtl/>
        </w:rPr>
      </w:pPr>
      <w:r w:rsidRPr="002800D1">
        <w:rPr>
          <w:rFonts w:ascii="ABB020 Naskh" w:hAnsi="ABB020 Naskh" w:cs="ABB020 Naskh"/>
          <w:b/>
          <w:bCs/>
          <w:rtl/>
        </w:rPr>
        <w:t xml:space="preserve"> تق</w:t>
      </w:r>
      <w:r w:rsidR="009853C9" w:rsidRPr="002800D1">
        <w:rPr>
          <w:rFonts w:ascii="ABB020 Naskh" w:hAnsi="ABB020 Naskh" w:cs="ABB020 Naskh"/>
          <w:b/>
          <w:bCs/>
          <w:rtl/>
        </w:rPr>
        <w:t>ي</w:t>
      </w:r>
      <w:r w:rsidRPr="002800D1">
        <w:rPr>
          <w:rFonts w:ascii="ABB020 Naskh" w:hAnsi="ABB020 Naskh" w:cs="ABB020 Naskh"/>
          <w:b/>
          <w:bCs/>
          <w:rtl/>
        </w:rPr>
        <w:t>يم البحوث والدراسات</w:t>
      </w:r>
    </w:p>
    <w:p w:rsidR="009853C9" w:rsidRPr="002800D1" w:rsidRDefault="00954D30" w:rsidP="00627376">
      <w:pPr>
        <w:ind w:left="480" w:hanging="480"/>
        <w:jc w:val="lowKashida"/>
        <w:rPr>
          <w:rFonts w:ascii="ABB020 Naskh" w:hAnsi="ABB020 Naskh" w:cs="ABB020 Naskh"/>
          <w:rtl/>
        </w:rPr>
      </w:pPr>
      <w:r w:rsidRPr="002800D1">
        <w:rPr>
          <w:rFonts w:ascii="ABB020 Naskh" w:hAnsi="ABB020 Naskh" w:cs="ABB020 Naskh"/>
          <w:rtl/>
        </w:rPr>
        <w:t xml:space="preserve"> أ ) يقوم ال</w:t>
      </w:r>
      <w:r w:rsidR="001532D4" w:rsidRPr="002800D1">
        <w:rPr>
          <w:rFonts w:ascii="ABB020 Naskh" w:hAnsi="ABB020 Naskh" w:cs="ABB020 Naskh"/>
          <w:rtl/>
        </w:rPr>
        <w:t>م</w:t>
      </w:r>
      <w:r w:rsidRPr="002800D1">
        <w:rPr>
          <w:rFonts w:ascii="ABB020 Naskh" w:hAnsi="ABB020 Naskh" w:cs="ABB020 Naskh"/>
          <w:rtl/>
        </w:rPr>
        <w:t>قيم المعتمد بتقييم البحث أو الدراسة دون المساس بهما، ويقدم رؤيته في ذلك في ورقة مستقلة مع بيان للتصحيح العلمي المتعلق بالأخطاء في البحث أو الدراسة، وتكون نتائج التقييم مكتوبة ومسببة وفقاً للتالي:</w:t>
      </w:r>
    </w:p>
    <w:p w:rsidR="005F57F5" w:rsidRPr="002800D1" w:rsidRDefault="005F57F5" w:rsidP="005F57F5">
      <w:pPr>
        <w:numPr>
          <w:ilvl w:val="0"/>
          <w:numId w:val="1"/>
        </w:numPr>
        <w:jc w:val="lowKashida"/>
        <w:rPr>
          <w:rFonts w:ascii="ABB020 Naskh" w:hAnsi="ABB020 Naskh" w:cs="ABB020 Naskh"/>
        </w:rPr>
      </w:pPr>
      <w:r w:rsidRPr="002800D1">
        <w:rPr>
          <w:rFonts w:ascii="ABB020 Naskh" w:hAnsi="ABB020 Naskh" w:cs="ABB020 Naskh"/>
          <w:rtl/>
        </w:rPr>
        <w:t xml:space="preserve">صالح للنشر. </w:t>
      </w:r>
    </w:p>
    <w:p w:rsidR="005F57F5" w:rsidRPr="002800D1" w:rsidRDefault="005F57F5" w:rsidP="005F57F5">
      <w:pPr>
        <w:numPr>
          <w:ilvl w:val="0"/>
          <w:numId w:val="1"/>
        </w:numPr>
        <w:jc w:val="lowKashida"/>
        <w:rPr>
          <w:rFonts w:ascii="ABB020 Naskh" w:hAnsi="ABB020 Naskh" w:cs="ABB020 Naskh"/>
        </w:rPr>
      </w:pPr>
      <w:r w:rsidRPr="002800D1">
        <w:rPr>
          <w:rFonts w:ascii="ABB020 Naskh" w:hAnsi="ABB020 Naskh" w:cs="ABB020 Naskh"/>
          <w:rtl/>
        </w:rPr>
        <w:t>صالح للنشر بعد إجراء التعديلات.</w:t>
      </w:r>
    </w:p>
    <w:p w:rsidR="005F57F5" w:rsidRPr="002800D1" w:rsidRDefault="005F57F5" w:rsidP="00E65C6D">
      <w:pPr>
        <w:numPr>
          <w:ilvl w:val="0"/>
          <w:numId w:val="1"/>
        </w:numPr>
        <w:jc w:val="lowKashida"/>
        <w:rPr>
          <w:rFonts w:ascii="ABB020 Naskh" w:hAnsi="ABB020 Naskh" w:cs="ABB020 Naskh"/>
        </w:rPr>
      </w:pPr>
      <w:r w:rsidRPr="002800D1">
        <w:rPr>
          <w:rFonts w:ascii="ABB020 Naskh" w:hAnsi="ABB020 Naskh" w:cs="ABB020 Naskh"/>
          <w:rtl/>
        </w:rPr>
        <w:t>غير صالح للنشر</w:t>
      </w:r>
      <w:r w:rsidR="00E65C6D" w:rsidRPr="002800D1">
        <w:rPr>
          <w:rFonts w:ascii="ABB020 Naskh" w:hAnsi="ABB020 Naskh" w:cs="ABB020 Naskh"/>
          <w:rtl/>
        </w:rPr>
        <w:t xml:space="preserve"> ( يذكر أهم الأسباب ) </w:t>
      </w:r>
      <w:r w:rsidRPr="002800D1">
        <w:rPr>
          <w:rFonts w:ascii="ABB020 Naskh" w:hAnsi="ABB020 Naskh" w:cs="ABB020 Naskh"/>
          <w:rtl/>
        </w:rPr>
        <w:t>.</w:t>
      </w:r>
    </w:p>
    <w:p w:rsidR="005F57F5" w:rsidRPr="002800D1" w:rsidRDefault="00134E3A" w:rsidP="00627376">
      <w:pPr>
        <w:ind w:left="413" w:hanging="413"/>
        <w:jc w:val="lowKashida"/>
        <w:rPr>
          <w:rFonts w:ascii="ABB020 Naskh" w:hAnsi="ABB020 Naskh" w:cs="ABB020 Naskh"/>
          <w:rtl/>
        </w:rPr>
      </w:pPr>
      <w:r w:rsidRPr="002800D1">
        <w:rPr>
          <w:rFonts w:ascii="ABB020 Naskh" w:hAnsi="ABB020 Naskh" w:cs="ABB020 Naskh"/>
          <w:rtl/>
        </w:rPr>
        <w:t xml:space="preserve">ب) </w:t>
      </w:r>
      <w:r w:rsidR="00CC6767" w:rsidRPr="002800D1">
        <w:rPr>
          <w:rFonts w:ascii="ABB020 Naskh" w:hAnsi="ABB020 Naskh" w:cs="ABB020 Naskh"/>
          <w:rtl/>
        </w:rPr>
        <w:t xml:space="preserve">يقوم المقيم </w:t>
      </w:r>
      <w:r w:rsidR="0052151A" w:rsidRPr="002800D1">
        <w:rPr>
          <w:rFonts w:ascii="ABB020 Naskh" w:hAnsi="ABB020 Naskh" w:cs="ABB020 Naskh"/>
          <w:rtl/>
        </w:rPr>
        <w:t>بتقييم البحث أو الدراسة خلال مدة أقصاها شهر من تاريخ استلامه</w:t>
      </w:r>
      <w:r w:rsidR="0003299F" w:rsidRPr="002800D1">
        <w:rPr>
          <w:rFonts w:ascii="ABB020 Naskh" w:hAnsi="ABB020 Naskh" w:cs="ABB020 Naskh"/>
          <w:rtl/>
        </w:rPr>
        <w:t>، ويجوز لأسباب تقدرها هيئة التحرير إذا لم ينجز</w:t>
      </w:r>
      <w:r w:rsidR="001B6193" w:rsidRPr="002800D1">
        <w:rPr>
          <w:rFonts w:ascii="ABB020 Naskh" w:hAnsi="ABB020 Naskh" w:cs="ABB020 Naskh"/>
          <w:rtl/>
        </w:rPr>
        <w:t xml:space="preserve"> التقييم خلال هذه المدة الاستغناء عن هذا التقييم وإسناد المهمة لمقيم آخر</w:t>
      </w:r>
      <w:r w:rsidR="00353412" w:rsidRPr="002800D1">
        <w:rPr>
          <w:rFonts w:ascii="ABB020 Naskh" w:hAnsi="ABB020 Naskh" w:cs="ABB020 Naskh"/>
          <w:rtl/>
        </w:rPr>
        <w:t>.</w:t>
      </w:r>
    </w:p>
    <w:p w:rsidR="00353412" w:rsidRPr="002800D1" w:rsidRDefault="00353412" w:rsidP="00627376">
      <w:pPr>
        <w:ind w:left="413" w:hanging="413"/>
        <w:jc w:val="lowKashida"/>
        <w:rPr>
          <w:rFonts w:ascii="ABB020 Naskh" w:hAnsi="ABB020 Naskh" w:cs="ABB020 Naskh"/>
          <w:rtl/>
        </w:rPr>
      </w:pPr>
      <w:r w:rsidRPr="002800D1">
        <w:rPr>
          <w:rFonts w:ascii="ABB020 Naskh" w:hAnsi="ABB020 Naskh" w:cs="ABB020 Naskh"/>
          <w:rtl/>
        </w:rPr>
        <w:lastRenderedPageBreak/>
        <w:t>جـ) ت</w:t>
      </w:r>
      <w:r w:rsidR="00D42E08" w:rsidRPr="002800D1">
        <w:rPr>
          <w:rFonts w:ascii="ABB020 Naskh" w:hAnsi="ABB020 Naskh" w:cs="ABB020 Naskh"/>
          <w:rtl/>
        </w:rPr>
        <w:t>ُ</w:t>
      </w:r>
      <w:r w:rsidRPr="002800D1">
        <w:rPr>
          <w:rFonts w:ascii="ABB020 Naskh" w:hAnsi="ABB020 Naskh" w:cs="ABB020 Naskh"/>
          <w:rtl/>
        </w:rPr>
        <w:t>رد البحوث والدراسات لأصحابها في حالة عدم صلاحيتها للنشر أو صلاحيتها للنشر بعد إجراء التعديلات ليتمكن الباحث</w:t>
      </w:r>
      <w:r w:rsidR="00D42E08" w:rsidRPr="002800D1">
        <w:rPr>
          <w:rFonts w:ascii="ABB020 Naskh" w:hAnsi="ABB020 Naskh" w:cs="ABB020 Naskh"/>
          <w:rtl/>
        </w:rPr>
        <w:t xml:space="preserve"> من القيام بذلك وإعادة البحث للمجلة لنشره.</w:t>
      </w:r>
    </w:p>
    <w:p w:rsidR="00D42E08" w:rsidRPr="00BE1C13" w:rsidRDefault="00D42E08" w:rsidP="006675EE">
      <w:pPr>
        <w:spacing w:before="240"/>
        <w:jc w:val="center"/>
        <w:rPr>
          <w:rFonts w:ascii="Palatino Sans Arabic Bold" w:hAnsi="Palatino Sans Arabic Bold" w:cs="Palatino Sans Arabic Bold"/>
          <w:b/>
          <w:bCs/>
          <w:sz w:val="36"/>
          <w:szCs w:val="36"/>
          <w:rtl/>
        </w:rPr>
      </w:pPr>
      <w:r w:rsidRPr="00BE1C13">
        <w:rPr>
          <w:rFonts w:ascii="Palatino Sans Arabic Bold" w:hAnsi="Palatino Sans Arabic Bold" w:cs="Palatino Sans Arabic Bold"/>
          <w:b/>
          <w:bCs/>
          <w:sz w:val="36"/>
          <w:szCs w:val="36"/>
          <w:rtl/>
        </w:rPr>
        <w:t>م</w:t>
      </w:r>
      <w:r w:rsidR="00F719EE" w:rsidRPr="00BE1C13">
        <w:rPr>
          <w:rFonts w:ascii="Palatino Sans Arabic Bold" w:hAnsi="Palatino Sans Arabic Bold" w:cs="Palatino Sans Arabic Bold"/>
          <w:b/>
          <w:bCs/>
          <w:sz w:val="36"/>
          <w:szCs w:val="36"/>
          <w:rtl/>
        </w:rPr>
        <w:t>ــــ</w:t>
      </w:r>
      <w:r w:rsidRPr="00BE1C13">
        <w:rPr>
          <w:rFonts w:ascii="Palatino Sans Arabic Bold" w:hAnsi="Palatino Sans Arabic Bold" w:cs="Palatino Sans Arabic Bold"/>
          <w:b/>
          <w:bCs/>
          <w:sz w:val="36"/>
          <w:szCs w:val="36"/>
          <w:rtl/>
        </w:rPr>
        <w:t>ادة (14)</w:t>
      </w:r>
    </w:p>
    <w:p w:rsidR="007621E5" w:rsidRPr="00BE1C13" w:rsidRDefault="0051492B" w:rsidP="00DF4EDC">
      <w:pPr>
        <w:jc w:val="center"/>
        <w:rPr>
          <w:rFonts w:ascii="Palatino Sans Arabic Bold" w:hAnsi="Palatino Sans Arabic Bold" w:cs="Palatino Sans Arabic Bold"/>
          <w:sz w:val="36"/>
          <w:szCs w:val="36"/>
          <w:rtl/>
        </w:rPr>
      </w:pPr>
      <w:r w:rsidRPr="002800D1">
        <w:rPr>
          <w:rFonts w:ascii="ABB020 Naskh" w:hAnsi="ABB020 Naskh" w:cs="ABB020 Naskh"/>
          <w:rtl/>
        </w:rPr>
        <w:t>تُصرف للمقيمين للبحوث والدراسات التي يتم تقييمها وتنشر بالمجلة مكافأة مالية تحددها اللجنة الاستشارية للمجلة عن كل بحث أو دراسة بعد إن</w:t>
      </w:r>
      <w:r w:rsidR="00DF4EDC" w:rsidRPr="002800D1">
        <w:rPr>
          <w:rFonts w:ascii="ABB020 Naskh" w:hAnsi="ABB020 Naskh" w:cs="ABB020 Naskh"/>
          <w:rtl/>
        </w:rPr>
        <w:t xml:space="preserve">جاز عملية التقييم. </w:t>
      </w:r>
      <w:r w:rsidR="006454F0" w:rsidRPr="002800D1">
        <w:rPr>
          <w:rFonts w:ascii="ABB020 Naskh" w:hAnsi="ABB020 Naskh" w:cs="ABB020 Naskh"/>
          <w:b/>
          <w:bCs/>
          <w:sz w:val="36"/>
          <w:szCs w:val="36"/>
          <w:rtl/>
        </w:rPr>
        <w:t>م</w:t>
      </w:r>
      <w:r w:rsidR="00F719EE" w:rsidRPr="002800D1">
        <w:rPr>
          <w:rFonts w:ascii="ABB020 Naskh" w:hAnsi="ABB020 Naskh" w:cs="ABB020 Naskh"/>
          <w:b/>
          <w:bCs/>
          <w:sz w:val="36"/>
          <w:szCs w:val="36"/>
          <w:rtl/>
        </w:rPr>
        <w:t>ــــ</w:t>
      </w:r>
      <w:r w:rsidR="006454F0" w:rsidRPr="002800D1">
        <w:rPr>
          <w:rFonts w:ascii="ABB020 Naskh" w:hAnsi="ABB020 Naskh" w:cs="ABB020 Naskh"/>
          <w:b/>
          <w:bCs/>
          <w:sz w:val="36"/>
          <w:szCs w:val="36"/>
          <w:rtl/>
        </w:rPr>
        <w:t xml:space="preserve">ادة </w:t>
      </w:r>
      <w:proofErr w:type="spellStart"/>
      <w:r w:rsidR="00BE1C13" w:rsidRPr="00BE1C13">
        <w:rPr>
          <w:rFonts w:ascii="Palatino Sans Arabic Bold" w:hAnsi="Palatino Sans Arabic Bold" w:cs="Palatino Sans Arabic Bold"/>
          <w:b/>
          <w:bCs/>
          <w:sz w:val="36"/>
          <w:szCs w:val="36"/>
          <w:rtl/>
        </w:rPr>
        <w:t>مــــادة</w:t>
      </w:r>
      <w:proofErr w:type="spellEnd"/>
      <w:r w:rsidR="00BE1C13" w:rsidRPr="00BE1C13">
        <w:rPr>
          <w:rFonts w:ascii="Palatino Sans Arabic Bold" w:hAnsi="Palatino Sans Arabic Bold" w:cs="Palatino Sans Arabic Bold"/>
          <w:b/>
          <w:bCs/>
          <w:sz w:val="36"/>
          <w:szCs w:val="36"/>
          <w:rtl/>
        </w:rPr>
        <w:t xml:space="preserve"> </w:t>
      </w:r>
      <w:r w:rsidR="006454F0" w:rsidRPr="00BE1C13">
        <w:rPr>
          <w:rFonts w:ascii="Palatino Sans Arabic Bold" w:hAnsi="Palatino Sans Arabic Bold" w:cs="Palatino Sans Arabic Bold"/>
          <w:b/>
          <w:bCs/>
          <w:sz w:val="36"/>
          <w:szCs w:val="36"/>
          <w:rtl/>
        </w:rPr>
        <w:t>(15)</w:t>
      </w:r>
    </w:p>
    <w:p w:rsidR="006454F0" w:rsidRPr="002800D1" w:rsidRDefault="006454F0" w:rsidP="007621E5">
      <w:pPr>
        <w:spacing w:before="240"/>
        <w:rPr>
          <w:rFonts w:ascii="ABB020 Naskh" w:hAnsi="ABB020 Naskh" w:cs="ABB020 Naskh"/>
          <w:b/>
          <w:bCs/>
          <w:rtl/>
        </w:rPr>
      </w:pPr>
      <w:r w:rsidRPr="002800D1">
        <w:rPr>
          <w:rFonts w:ascii="ABB020 Naskh" w:hAnsi="ABB020 Naskh" w:cs="ABB020 Naskh"/>
          <w:b/>
          <w:bCs/>
          <w:rtl/>
        </w:rPr>
        <w:t>حقوق الطبع والنشر</w:t>
      </w:r>
    </w:p>
    <w:p w:rsidR="004505DA" w:rsidRPr="002800D1" w:rsidRDefault="009D31E7" w:rsidP="00DF4EDC">
      <w:pPr>
        <w:ind w:firstLine="720"/>
        <w:jc w:val="lowKashida"/>
        <w:rPr>
          <w:rFonts w:ascii="ABB020 Naskh" w:hAnsi="ABB020 Naskh" w:cs="ABB020 Naskh"/>
          <w:sz w:val="32"/>
          <w:rtl/>
        </w:rPr>
      </w:pPr>
      <w:r w:rsidRPr="002800D1">
        <w:rPr>
          <w:rFonts w:ascii="ABB020 Naskh" w:hAnsi="ABB020 Naskh" w:cs="ABB020 Naskh"/>
          <w:sz w:val="32"/>
          <w:rtl/>
        </w:rPr>
        <w:t>حقوق الطبع والنشر محفوظة للمجلة.</w:t>
      </w:r>
    </w:p>
    <w:p w:rsidR="007621E5" w:rsidRPr="00BE1C13" w:rsidRDefault="00F04093" w:rsidP="00045EFE">
      <w:pPr>
        <w:spacing w:before="240"/>
        <w:jc w:val="center"/>
        <w:rPr>
          <w:rFonts w:ascii="Palatino Sans Arabic Bold" w:hAnsi="Palatino Sans Arabic Bold" w:cs="Palatino Sans Arabic Bold"/>
          <w:b/>
          <w:bCs/>
          <w:sz w:val="32"/>
          <w:rtl/>
        </w:rPr>
      </w:pPr>
      <w:r w:rsidRPr="00BE1C13">
        <w:rPr>
          <w:rFonts w:ascii="Palatino Sans Arabic Bold" w:hAnsi="Palatino Sans Arabic Bold" w:cs="Palatino Sans Arabic Bold"/>
          <w:b/>
          <w:bCs/>
          <w:sz w:val="32"/>
          <w:rtl/>
        </w:rPr>
        <w:t>م</w:t>
      </w:r>
      <w:r w:rsidR="00F719EE" w:rsidRPr="00BE1C13">
        <w:rPr>
          <w:rFonts w:ascii="Palatino Sans Arabic Bold" w:hAnsi="Palatino Sans Arabic Bold" w:cs="Palatino Sans Arabic Bold"/>
          <w:b/>
          <w:bCs/>
          <w:sz w:val="32"/>
          <w:rtl/>
        </w:rPr>
        <w:t>ــــ</w:t>
      </w:r>
      <w:r w:rsidRPr="00BE1C13">
        <w:rPr>
          <w:rFonts w:ascii="Palatino Sans Arabic Bold" w:hAnsi="Palatino Sans Arabic Bold" w:cs="Palatino Sans Arabic Bold"/>
          <w:b/>
          <w:bCs/>
          <w:sz w:val="32"/>
          <w:rtl/>
        </w:rPr>
        <w:t>ادة (</w:t>
      </w:r>
      <w:r w:rsidR="00045EFE" w:rsidRPr="00BE1C13">
        <w:rPr>
          <w:rFonts w:ascii="Palatino Sans Arabic Bold" w:hAnsi="Palatino Sans Arabic Bold" w:cs="Palatino Sans Arabic Bold"/>
          <w:b/>
          <w:bCs/>
          <w:sz w:val="32"/>
          <w:rtl/>
        </w:rPr>
        <w:t>16</w:t>
      </w:r>
      <w:r w:rsidRPr="00BE1C13">
        <w:rPr>
          <w:rFonts w:ascii="Palatino Sans Arabic Bold" w:hAnsi="Palatino Sans Arabic Bold" w:cs="Palatino Sans Arabic Bold"/>
          <w:b/>
          <w:bCs/>
          <w:sz w:val="32"/>
          <w:rtl/>
        </w:rPr>
        <w:t xml:space="preserve">) </w:t>
      </w:r>
    </w:p>
    <w:p w:rsidR="00F04093" w:rsidRPr="002800D1" w:rsidRDefault="00F04093" w:rsidP="007621E5">
      <w:pPr>
        <w:spacing w:before="240"/>
        <w:rPr>
          <w:rFonts w:ascii="ABB020 Naskh" w:hAnsi="ABB020 Naskh" w:cs="ABB020 Naskh"/>
          <w:b/>
          <w:bCs/>
          <w:sz w:val="32"/>
          <w:rtl/>
        </w:rPr>
      </w:pPr>
      <w:r w:rsidRPr="002800D1">
        <w:rPr>
          <w:rFonts w:ascii="ABB020 Naskh" w:hAnsi="ABB020 Naskh" w:cs="ABB020 Naskh"/>
          <w:b/>
          <w:bCs/>
          <w:sz w:val="32"/>
          <w:rtl/>
        </w:rPr>
        <w:t xml:space="preserve">أحكام </w:t>
      </w:r>
      <w:r w:rsidR="005A4F53" w:rsidRPr="002800D1">
        <w:rPr>
          <w:rFonts w:ascii="ABB020 Naskh" w:hAnsi="ABB020 Naskh" w:cs="ABB020 Naskh"/>
          <w:b/>
          <w:bCs/>
          <w:sz w:val="32"/>
          <w:rtl/>
        </w:rPr>
        <w:t>ختامية</w:t>
      </w:r>
    </w:p>
    <w:p w:rsidR="005E7C0A" w:rsidRPr="002800D1" w:rsidRDefault="00F72CD2" w:rsidP="005A4F53">
      <w:pPr>
        <w:ind w:firstLine="720"/>
        <w:jc w:val="lowKashida"/>
        <w:rPr>
          <w:rFonts w:ascii="ABB020 Naskh" w:hAnsi="ABB020 Naskh" w:cs="ABB020 Naskh"/>
          <w:rtl/>
        </w:rPr>
      </w:pPr>
      <w:r w:rsidRPr="002800D1">
        <w:rPr>
          <w:rFonts w:ascii="ABB020 Naskh" w:hAnsi="ABB020 Naskh" w:cs="ABB020 Naskh"/>
          <w:rtl/>
        </w:rPr>
        <w:t>ي</w:t>
      </w:r>
      <w:r w:rsidR="00F04093" w:rsidRPr="002800D1">
        <w:rPr>
          <w:rFonts w:ascii="ABB020 Naskh" w:hAnsi="ABB020 Naskh" w:cs="ABB020 Naskh"/>
          <w:rtl/>
        </w:rPr>
        <w:t>عمل بهذا النظام من تاريخ اعتماده من مجلس الكلية.</w:t>
      </w:r>
    </w:p>
    <w:sectPr w:rsidR="005E7C0A" w:rsidRPr="002800D1" w:rsidSect="00472D8C">
      <w:footerReference w:type="even" r:id="rId9"/>
      <w:footerReference w:type="default" r:id="rId10"/>
      <w:pgSz w:w="11906" w:h="16838"/>
      <w:pgMar w:top="1418" w:right="1758" w:bottom="1588" w:left="1588" w:header="720" w:footer="432" w:gutter="0"/>
      <w:cols w:space="720"/>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2AC" w:rsidRDefault="007832AC">
      <w:r>
        <w:separator/>
      </w:r>
    </w:p>
  </w:endnote>
  <w:endnote w:type="continuationSeparator" w:id="0">
    <w:p w:rsidR="007832AC" w:rsidRDefault="00783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BB020 Naskh">
    <w:altName w:val="Times New Roman"/>
    <w:charset w:val="00"/>
    <w:family w:val="auto"/>
    <w:pitch w:val="variable"/>
    <w:sig w:usb0="00000000" w:usb1="90002040" w:usb2="00000008" w:usb3="00000000" w:csb0="00000041" w:csb1="00000000"/>
  </w:font>
  <w:font w:name="Palatino Sans Arabic Bold">
    <w:altName w:val="Segoe UI Semibold"/>
    <w:charset w:val="00"/>
    <w:family w:val="swiss"/>
    <w:pitch w:val="variable"/>
    <w:sig w:usb0="00000000" w:usb1="C000A04A"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dobe Caslon Pro">
    <w:altName w:val="Georgia"/>
    <w:panose1 w:val="00000000000000000000"/>
    <w:charset w:val="00"/>
    <w:family w:val="roman"/>
    <w:notTrueType/>
    <w:pitch w:val="variable"/>
    <w:sig w:usb0="00000001"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376" w:rsidRDefault="00627376" w:rsidP="00F52FB1">
    <w:pPr>
      <w:pStyle w:val="a3"/>
      <w:framePr w:wrap="around" w:vAnchor="text" w:hAnchor="text" w:xAlign="center" w:y="1"/>
      <w:rPr>
        <w:rStyle w:val="a4"/>
      </w:rPr>
    </w:pPr>
    <w:r>
      <w:rPr>
        <w:rStyle w:val="a4"/>
        <w:rtl/>
      </w:rPr>
      <w:fldChar w:fldCharType="begin"/>
    </w:r>
    <w:r>
      <w:rPr>
        <w:rStyle w:val="a4"/>
      </w:rPr>
      <w:instrText xml:space="preserve">PAGE  </w:instrText>
    </w:r>
    <w:r>
      <w:rPr>
        <w:rStyle w:val="a4"/>
        <w:rtl/>
      </w:rPr>
      <w:fldChar w:fldCharType="end"/>
    </w:r>
  </w:p>
  <w:p w:rsidR="00627376" w:rsidRDefault="0062737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75A" w:rsidRDefault="00C4575A">
    <w:pPr>
      <w:pStyle w:val="a3"/>
      <w:jc w:val="center"/>
    </w:pPr>
    <w:r>
      <w:fldChar w:fldCharType="begin"/>
    </w:r>
    <w:r>
      <w:instrText xml:space="preserve"> PAGE   \* MERGEFORMAT </w:instrText>
    </w:r>
    <w:r>
      <w:fldChar w:fldCharType="separate"/>
    </w:r>
    <w:r w:rsidR="00AA7B80" w:rsidRPr="00AA7B80">
      <w:rPr>
        <w:rFonts w:cs="Calibri"/>
        <w:noProof/>
        <w:rtl/>
        <w:lang w:val="ar-SA"/>
      </w:rPr>
      <w:t>8</w:t>
    </w:r>
    <w:r>
      <w:fldChar w:fldCharType="end"/>
    </w:r>
  </w:p>
  <w:p w:rsidR="00627376" w:rsidRDefault="0062737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2AC" w:rsidRDefault="007832AC">
      <w:r>
        <w:separator/>
      </w:r>
    </w:p>
  </w:footnote>
  <w:footnote w:type="continuationSeparator" w:id="0">
    <w:p w:rsidR="007832AC" w:rsidRDefault="007832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7E05"/>
    <w:multiLevelType w:val="hybridMultilevel"/>
    <w:tmpl w:val="CFB87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D22FCF"/>
    <w:multiLevelType w:val="hybridMultilevel"/>
    <w:tmpl w:val="CB54C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7E7342"/>
    <w:multiLevelType w:val="hybridMultilevel"/>
    <w:tmpl w:val="DAC079A4"/>
    <w:lvl w:ilvl="0" w:tplc="27B0FD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B857C2"/>
    <w:multiLevelType w:val="hybridMultilevel"/>
    <w:tmpl w:val="852C8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303039"/>
    <w:multiLevelType w:val="hybridMultilevel"/>
    <w:tmpl w:val="35A41D60"/>
    <w:lvl w:ilvl="0" w:tplc="547A52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296894"/>
    <w:multiLevelType w:val="hybridMultilevel"/>
    <w:tmpl w:val="0D62D076"/>
    <w:lvl w:ilvl="0" w:tplc="78C49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6"/>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161"/>
    <w:rsid w:val="00003B0E"/>
    <w:rsid w:val="00020450"/>
    <w:rsid w:val="0003299F"/>
    <w:rsid w:val="00045EFE"/>
    <w:rsid w:val="00051FEE"/>
    <w:rsid w:val="00093ACD"/>
    <w:rsid w:val="000C06CA"/>
    <w:rsid w:val="000C47F9"/>
    <w:rsid w:val="000C5453"/>
    <w:rsid w:val="0010173B"/>
    <w:rsid w:val="00134E3A"/>
    <w:rsid w:val="001366BD"/>
    <w:rsid w:val="001532D4"/>
    <w:rsid w:val="001663BC"/>
    <w:rsid w:val="001A4928"/>
    <w:rsid w:val="001A5A52"/>
    <w:rsid w:val="001B0BB5"/>
    <w:rsid w:val="001B6193"/>
    <w:rsid w:val="001E46D5"/>
    <w:rsid w:val="00200914"/>
    <w:rsid w:val="0020142D"/>
    <w:rsid w:val="00231F0E"/>
    <w:rsid w:val="00236D2C"/>
    <w:rsid w:val="00246E91"/>
    <w:rsid w:val="002800D1"/>
    <w:rsid w:val="0029385C"/>
    <w:rsid w:val="002A500E"/>
    <w:rsid w:val="002C6808"/>
    <w:rsid w:val="002E06F7"/>
    <w:rsid w:val="0034086E"/>
    <w:rsid w:val="00353412"/>
    <w:rsid w:val="003A1323"/>
    <w:rsid w:val="003C6332"/>
    <w:rsid w:val="003F06C1"/>
    <w:rsid w:val="00406526"/>
    <w:rsid w:val="0041460D"/>
    <w:rsid w:val="00423B66"/>
    <w:rsid w:val="00436685"/>
    <w:rsid w:val="00436C14"/>
    <w:rsid w:val="00437CB3"/>
    <w:rsid w:val="004505DA"/>
    <w:rsid w:val="00472D8C"/>
    <w:rsid w:val="0047494D"/>
    <w:rsid w:val="004869C7"/>
    <w:rsid w:val="00497C9F"/>
    <w:rsid w:val="004A4881"/>
    <w:rsid w:val="004B3B31"/>
    <w:rsid w:val="004C5697"/>
    <w:rsid w:val="004F7071"/>
    <w:rsid w:val="0051492B"/>
    <w:rsid w:val="0052151A"/>
    <w:rsid w:val="00524CAC"/>
    <w:rsid w:val="00542454"/>
    <w:rsid w:val="005602B5"/>
    <w:rsid w:val="005606C3"/>
    <w:rsid w:val="00566D20"/>
    <w:rsid w:val="00584AF0"/>
    <w:rsid w:val="005A4149"/>
    <w:rsid w:val="005A4F53"/>
    <w:rsid w:val="005B6C00"/>
    <w:rsid w:val="005B7691"/>
    <w:rsid w:val="005D1B35"/>
    <w:rsid w:val="005D2B27"/>
    <w:rsid w:val="005E7C0A"/>
    <w:rsid w:val="005F3487"/>
    <w:rsid w:val="005F57F5"/>
    <w:rsid w:val="00611500"/>
    <w:rsid w:val="00611CF1"/>
    <w:rsid w:val="00617541"/>
    <w:rsid w:val="00627376"/>
    <w:rsid w:val="006276F6"/>
    <w:rsid w:val="006454F0"/>
    <w:rsid w:val="00655CC7"/>
    <w:rsid w:val="006675EE"/>
    <w:rsid w:val="00682B5A"/>
    <w:rsid w:val="00693063"/>
    <w:rsid w:val="006C34E7"/>
    <w:rsid w:val="006E3CAA"/>
    <w:rsid w:val="007216E3"/>
    <w:rsid w:val="007371F3"/>
    <w:rsid w:val="00754235"/>
    <w:rsid w:val="007621E5"/>
    <w:rsid w:val="007832AC"/>
    <w:rsid w:val="0078341A"/>
    <w:rsid w:val="007B7296"/>
    <w:rsid w:val="007C4D61"/>
    <w:rsid w:val="007D3281"/>
    <w:rsid w:val="007D4A92"/>
    <w:rsid w:val="00833868"/>
    <w:rsid w:val="008563B0"/>
    <w:rsid w:val="008B1A75"/>
    <w:rsid w:val="008C752A"/>
    <w:rsid w:val="00934847"/>
    <w:rsid w:val="00940B8A"/>
    <w:rsid w:val="00947A2D"/>
    <w:rsid w:val="00954D30"/>
    <w:rsid w:val="009601DD"/>
    <w:rsid w:val="009633C0"/>
    <w:rsid w:val="009853C9"/>
    <w:rsid w:val="009967E6"/>
    <w:rsid w:val="009B4EE9"/>
    <w:rsid w:val="009B6F30"/>
    <w:rsid w:val="009C6B22"/>
    <w:rsid w:val="009D31E7"/>
    <w:rsid w:val="009E744D"/>
    <w:rsid w:val="009F3E04"/>
    <w:rsid w:val="00A0591E"/>
    <w:rsid w:val="00A067B1"/>
    <w:rsid w:val="00A156E7"/>
    <w:rsid w:val="00A66512"/>
    <w:rsid w:val="00A672B9"/>
    <w:rsid w:val="00AA7B80"/>
    <w:rsid w:val="00AB3F8A"/>
    <w:rsid w:val="00AB623C"/>
    <w:rsid w:val="00AC7E41"/>
    <w:rsid w:val="00AD1B77"/>
    <w:rsid w:val="00AD3243"/>
    <w:rsid w:val="00AD5E04"/>
    <w:rsid w:val="00AE5801"/>
    <w:rsid w:val="00B01623"/>
    <w:rsid w:val="00B17AA5"/>
    <w:rsid w:val="00B317FB"/>
    <w:rsid w:val="00B559BA"/>
    <w:rsid w:val="00B7281B"/>
    <w:rsid w:val="00B95F41"/>
    <w:rsid w:val="00BA01A2"/>
    <w:rsid w:val="00BA1C93"/>
    <w:rsid w:val="00BB004F"/>
    <w:rsid w:val="00BD626E"/>
    <w:rsid w:val="00BE0CE4"/>
    <w:rsid w:val="00BE1C13"/>
    <w:rsid w:val="00C40537"/>
    <w:rsid w:val="00C4237C"/>
    <w:rsid w:val="00C4575A"/>
    <w:rsid w:val="00C51056"/>
    <w:rsid w:val="00C57E37"/>
    <w:rsid w:val="00C83161"/>
    <w:rsid w:val="00CB6B58"/>
    <w:rsid w:val="00CC6767"/>
    <w:rsid w:val="00D42E08"/>
    <w:rsid w:val="00DB4E9E"/>
    <w:rsid w:val="00DF4EDC"/>
    <w:rsid w:val="00E17CB1"/>
    <w:rsid w:val="00E245FD"/>
    <w:rsid w:val="00E24AAC"/>
    <w:rsid w:val="00E31982"/>
    <w:rsid w:val="00E34FD4"/>
    <w:rsid w:val="00E36C09"/>
    <w:rsid w:val="00E64D34"/>
    <w:rsid w:val="00E65C6D"/>
    <w:rsid w:val="00E80109"/>
    <w:rsid w:val="00EA77DA"/>
    <w:rsid w:val="00ED1A61"/>
    <w:rsid w:val="00F04093"/>
    <w:rsid w:val="00F05609"/>
    <w:rsid w:val="00F52FB1"/>
    <w:rsid w:val="00F55325"/>
    <w:rsid w:val="00F704D9"/>
    <w:rsid w:val="00F719EE"/>
    <w:rsid w:val="00F72CD2"/>
    <w:rsid w:val="00F966F0"/>
    <w:rsid w:val="00FA4C53"/>
    <w:rsid w:val="00FB0ED1"/>
    <w:rsid w:val="00FC3DEE"/>
    <w:rsid w:val="00FC7645"/>
    <w:rsid w:val="00FE6F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rFonts w:cs="Simplified Arabic"/>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36C09"/>
    <w:pPr>
      <w:tabs>
        <w:tab w:val="center" w:pos="4153"/>
        <w:tab w:val="right" w:pos="8306"/>
      </w:tabs>
    </w:pPr>
  </w:style>
  <w:style w:type="character" w:styleId="a4">
    <w:name w:val="page number"/>
    <w:basedOn w:val="a0"/>
    <w:rsid w:val="00E36C09"/>
  </w:style>
  <w:style w:type="paragraph" w:styleId="a5">
    <w:name w:val="header"/>
    <w:basedOn w:val="a"/>
    <w:rsid w:val="00E36C09"/>
    <w:pPr>
      <w:tabs>
        <w:tab w:val="center" w:pos="4153"/>
        <w:tab w:val="right" w:pos="8306"/>
      </w:tabs>
    </w:pPr>
  </w:style>
  <w:style w:type="character" w:customStyle="1" w:styleId="Char">
    <w:name w:val="تذييل الصفحة Char"/>
    <w:link w:val="a3"/>
    <w:uiPriority w:val="99"/>
    <w:rsid w:val="00C4575A"/>
    <w:rPr>
      <w:rFonts w:cs="Simplified Arabic"/>
      <w:sz w:val="28"/>
      <w:szCs w:val="32"/>
    </w:rPr>
  </w:style>
  <w:style w:type="paragraph" w:styleId="a6">
    <w:name w:val="footnote text"/>
    <w:basedOn w:val="a"/>
    <w:link w:val="Char0"/>
    <w:rsid w:val="001A5A52"/>
    <w:rPr>
      <w:sz w:val="20"/>
      <w:szCs w:val="20"/>
    </w:rPr>
  </w:style>
  <w:style w:type="character" w:customStyle="1" w:styleId="Char0">
    <w:name w:val="نص حاشية سفلية Char"/>
    <w:link w:val="a6"/>
    <w:rsid w:val="001A5A52"/>
    <w:rPr>
      <w:rFonts w:cs="Simplified Arabic"/>
    </w:rPr>
  </w:style>
  <w:style w:type="character" w:styleId="a7">
    <w:name w:val="footnote reference"/>
    <w:rsid w:val="001A5A5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rFonts w:cs="Simplified Arabic"/>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36C09"/>
    <w:pPr>
      <w:tabs>
        <w:tab w:val="center" w:pos="4153"/>
        <w:tab w:val="right" w:pos="8306"/>
      </w:tabs>
    </w:pPr>
  </w:style>
  <w:style w:type="character" w:styleId="a4">
    <w:name w:val="page number"/>
    <w:basedOn w:val="a0"/>
    <w:rsid w:val="00E36C09"/>
  </w:style>
  <w:style w:type="paragraph" w:styleId="a5">
    <w:name w:val="header"/>
    <w:basedOn w:val="a"/>
    <w:rsid w:val="00E36C09"/>
    <w:pPr>
      <w:tabs>
        <w:tab w:val="center" w:pos="4153"/>
        <w:tab w:val="right" w:pos="8306"/>
      </w:tabs>
    </w:pPr>
  </w:style>
  <w:style w:type="character" w:customStyle="1" w:styleId="Char">
    <w:name w:val="تذييل الصفحة Char"/>
    <w:link w:val="a3"/>
    <w:uiPriority w:val="99"/>
    <w:rsid w:val="00C4575A"/>
    <w:rPr>
      <w:rFonts w:cs="Simplified Arabic"/>
      <w:sz w:val="28"/>
      <w:szCs w:val="32"/>
    </w:rPr>
  </w:style>
  <w:style w:type="paragraph" w:styleId="a6">
    <w:name w:val="footnote text"/>
    <w:basedOn w:val="a"/>
    <w:link w:val="Char0"/>
    <w:rsid w:val="001A5A52"/>
    <w:rPr>
      <w:sz w:val="20"/>
      <w:szCs w:val="20"/>
    </w:rPr>
  </w:style>
  <w:style w:type="character" w:customStyle="1" w:styleId="Char0">
    <w:name w:val="نص حاشية سفلية Char"/>
    <w:link w:val="a6"/>
    <w:rsid w:val="001A5A52"/>
    <w:rPr>
      <w:rFonts w:cs="Simplified Arabic"/>
    </w:rPr>
  </w:style>
  <w:style w:type="character" w:styleId="a7">
    <w:name w:val="footnote reference"/>
    <w:rsid w:val="001A5A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B52A7-CEC5-4354-BBF1-BE048C112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1175</Words>
  <Characters>6701</Characters>
  <Application>Microsoft Office Word</Application>
  <DocSecurity>0</DocSecurity>
  <Lines>55</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النظام الأساسي لمجلة البحوث القانونية</vt:lpstr>
      <vt:lpstr>النظام الأساسي لمجلة البحوث القانونية</vt:lpstr>
    </vt:vector>
  </TitlesOfParts>
  <Company>2008</Company>
  <LinksUpToDate>false</LinksUpToDate>
  <CharactersWithSpaces>7861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النظام الأساسي لمجلة البحوث القانونية</dc:title>
  <dc:subject/>
  <dc:creator>WW</dc:creator>
  <cp:keywords/>
  <dc:description/>
  <cp:lastModifiedBy>pc</cp:lastModifiedBy>
  <cp:revision>4</cp:revision>
  <cp:lastPrinted>2024-08-18T22:24:00Z</cp:lastPrinted>
  <dcterms:created xsi:type="dcterms:W3CDTF">2022-02-11T19:08:00Z</dcterms:created>
  <dcterms:modified xsi:type="dcterms:W3CDTF">2024-08-18T22:28:00Z</dcterms:modified>
</cp:coreProperties>
</file>